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739B7" w14:textId="77777777" w:rsidR="00E14E61" w:rsidRDefault="00BF7C10">
      <w:pPr>
        <w:spacing w:after="0" w:line="259" w:lineRule="auto"/>
        <w:ind w:left="0" w:right="0" w:firstLine="0"/>
        <w:jc w:val="left"/>
      </w:pPr>
      <w:r>
        <w:t xml:space="preserve"> </w:t>
      </w:r>
    </w:p>
    <w:p w14:paraId="386E0CB4" w14:textId="77777777" w:rsidR="00E14E61" w:rsidRDefault="00BF7C10">
      <w:pPr>
        <w:spacing w:after="0" w:line="259" w:lineRule="auto"/>
        <w:ind w:left="0" w:right="0" w:firstLine="0"/>
        <w:jc w:val="left"/>
      </w:pPr>
      <w:r>
        <w:t xml:space="preserve"> </w:t>
      </w:r>
    </w:p>
    <w:p w14:paraId="70EA2C74" w14:textId="77777777" w:rsidR="00E14E61" w:rsidRDefault="00BF7C10">
      <w:pPr>
        <w:spacing w:after="0" w:line="259" w:lineRule="auto"/>
        <w:ind w:left="0" w:right="0" w:firstLine="0"/>
        <w:jc w:val="left"/>
      </w:pPr>
      <w:r>
        <w:t xml:space="preserve"> </w:t>
      </w:r>
    </w:p>
    <w:p w14:paraId="62B860E4" w14:textId="77777777" w:rsidR="00E14E61" w:rsidRDefault="00BF7C10">
      <w:pPr>
        <w:tabs>
          <w:tab w:val="center" w:pos="2143"/>
          <w:tab w:val="center" w:pos="4675"/>
        </w:tabs>
        <w:spacing w:after="0" w:line="259" w:lineRule="auto"/>
        <w:ind w:left="0" w:right="0" w:firstLine="0"/>
        <w:jc w:val="left"/>
      </w:pPr>
      <w:r>
        <w:rPr>
          <w:rFonts w:ascii="Calibri" w:eastAsia="Calibri" w:hAnsi="Calibri" w:cs="Calibri"/>
          <w:sz w:val="22"/>
        </w:rPr>
        <w:tab/>
      </w:r>
      <w:r>
        <w:rPr>
          <w:b/>
        </w:rPr>
        <w:t xml:space="preserve">514 </w:t>
      </w:r>
      <w:r>
        <w:rPr>
          <w:b/>
        </w:rPr>
        <w:tab/>
        <w:t>BULLYING PROHIBITION POLICY</w:t>
      </w:r>
      <w:r>
        <w:t xml:space="preserve"> </w:t>
      </w:r>
    </w:p>
    <w:p w14:paraId="5669E351" w14:textId="77777777" w:rsidR="00E14E61" w:rsidRDefault="00BF7C10">
      <w:pPr>
        <w:spacing w:after="0" w:line="259" w:lineRule="auto"/>
        <w:ind w:left="0" w:right="0" w:firstLine="0"/>
        <w:jc w:val="left"/>
      </w:pPr>
      <w:r>
        <w:t xml:space="preserve"> </w:t>
      </w:r>
    </w:p>
    <w:p w14:paraId="3742881F" w14:textId="77777777" w:rsidR="00E14E61" w:rsidRDefault="00BF7C10">
      <w:pPr>
        <w:spacing w:after="0" w:line="259" w:lineRule="auto"/>
        <w:ind w:left="0" w:right="0" w:firstLine="0"/>
        <w:jc w:val="left"/>
      </w:pPr>
      <w:r>
        <w:rPr>
          <w:b/>
          <w:i/>
        </w:rPr>
        <w:t xml:space="preserve"> </w:t>
      </w:r>
      <w:r>
        <w:rPr>
          <w:b/>
          <w:i/>
        </w:rPr>
        <w:tab/>
        <w:t xml:space="preserve"> </w:t>
      </w:r>
    </w:p>
    <w:p w14:paraId="0E6CE41B" w14:textId="77777777" w:rsidR="00E14E61" w:rsidRDefault="00BF7C10">
      <w:pPr>
        <w:spacing w:after="0" w:line="259" w:lineRule="auto"/>
        <w:ind w:left="0" w:right="0" w:firstLine="0"/>
        <w:jc w:val="left"/>
      </w:pPr>
      <w:r>
        <w:t xml:space="preserve"> </w:t>
      </w:r>
    </w:p>
    <w:p w14:paraId="0277A74B" w14:textId="77777777" w:rsidR="00E14E61" w:rsidRDefault="00BF7C10">
      <w:pPr>
        <w:pStyle w:val="Heading1"/>
        <w:ind w:left="705" w:right="0" w:hanging="720"/>
      </w:pPr>
      <w:r>
        <w:t>PURPOSE</w:t>
      </w:r>
      <w:r>
        <w:rPr>
          <w:b w:val="0"/>
        </w:rPr>
        <w:t xml:space="preserve"> </w:t>
      </w:r>
    </w:p>
    <w:p w14:paraId="4359A6A9" w14:textId="77777777" w:rsidR="00E14E61" w:rsidRDefault="00BF7C10">
      <w:pPr>
        <w:spacing w:after="0" w:line="259" w:lineRule="auto"/>
        <w:ind w:left="0" w:right="0" w:firstLine="0"/>
        <w:jc w:val="left"/>
      </w:pPr>
      <w:r>
        <w:t xml:space="preserve"> </w:t>
      </w:r>
    </w:p>
    <w:p w14:paraId="615B86FF" w14:textId="77777777" w:rsidR="00E14E61" w:rsidRDefault="00BF7C10">
      <w:pPr>
        <w:ind w:left="705" w:right="0" w:firstLine="0"/>
      </w:pPr>
      <w:r>
        <w:t>A safe and civil environment is needed for students to learn and attain high academic standards and to promote healthy human relationships.  Bullying, like other violent or disruptive behavior, is conduct that interferes with students’ ability to learn and</w:t>
      </w:r>
      <w:r>
        <w:t xml:space="preserve"> teachers’ ability to educate students in a safe environment.  The school district cannot monitor the activities of students at all times and eliminate all incidents of bullying between students, particularly when students are not under the direct supervis</w:t>
      </w:r>
      <w:r>
        <w:t xml:space="preserve">ion of school personnel.  However, to the extent such conduct affects the educational environment of the school district and the rights and welfare of its students and is within the control of the school district in its normal operations, it is the school </w:t>
      </w:r>
      <w:r>
        <w:t>district’s intent to prevent bullying and to take action to investigate, respond, remediate, and discipline those acts of bullying which have not been successfully prevented.  The purpose of this policy is to assist the school district in its goal of preve</w:t>
      </w:r>
      <w:r>
        <w:t xml:space="preserve">nting and responding to acts of bullying, intimidation, violence, and other similar disruptive behavior. </w:t>
      </w:r>
    </w:p>
    <w:p w14:paraId="0F56E12C" w14:textId="77777777" w:rsidR="00E14E61" w:rsidRDefault="00BF7C10">
      <w:pPr>
        <w:spacing w:after="0" w:line="259" w:lineRule="auto"/>
        <w:ind w:left="0" w:right="0" w:firstLine="0"/>
        <w:jc w:val="left"/>
      </w:pPr>
      <w:r>
        <w:t xml:space="preserve"> </w:t>
      </w:r>
    </w:p>
    <w:p w14:paraId="1309041E" w14:textId="77777777" w:rsidR="00E14E61" w:rsidRDefault="00BF7C10">
      <w:pPr>
        <w:pStyle w:val="Heading1"/>
        <w:ind w:left="705" w:right="0" w:hanging="720"/>
      </w:pPr>
      <w:r>
        <w:t>GENERAL STATEMENT OF POLICY</w:t>
      </w:r>
      <w:r>
        <w:rPr>
          <w:b w:val="0"/>
        </w:rPr>
        <w:t xml:space="preserve"> </w:t>
      </w:r>
    </w:p>
    <w:p w14:paraId="5BEFB00A" w14:textId="77777777" w:rsidR="00E14E61" w:rsidRDefault="00BF7C10">
      <w:pPr>
        <w:spacing w:after="0" w:line="259" w:lineRule="auto"/>
        <w:ind w:left="0" w:right="0" w:firstLine="0"/>
        <w:jc w:val="left"/>
      </w:pPr>
      <w:r>
        <w:t xml:space="preserve"> </w:t>
      </w:r>
    </w:p>
    <w:p w14:paraId="154151DE" w14:textId="77777777" w:rsidR="00E14E61" w:rsidRDefault="00BF7C10">
      <w:pPr>
        <w:numPr>
          <w:ilvl w:val="0"/>
          <w:numId w:val="1"/>
        </w:numPr>
        <w:ind w:right="0" w:hanging="720"/>
      </w:pPr>
      <w:r>
        <w:t>An act of bullying, by either an individual student or a group of students, is expressly prohibited on school distric</w:t>
      </w:r>
      <w:r>
        <w:t>t property or at school-related functions.  This policy applies not only to students who directly engage in an act of bullying but also to students who, by their indirect behavior, condone or support another student’s act of bullying.  This policy also app</w:t>
      </w:r>
      <w:r>
        <w:t>lies to any student whose conduct at any time or in any place constitutes bullying that interferes with or obstructs the mission or operations of the school district or the safety or welfare of the student, other students, or employees.  The misuse of tech</w:t>
      </w:r>
      <w:r>
        <w:t>nology including, but not limited to, teasing, intimidating, defaming, threatening, or terrorizing another student, teacher, administrator, volunteer, contractor, or other employee of the school district by sending or posting e-mail messages, instant messa</w:t>
      </w:r>
      <w:r>
        <w:t xml:space="preserve">ges, text messages, digital pictures or images, or website postings, including blogs, also may constitute an act of bullying regardless of whether such acts are committed on or off school district property and/or with or without the use of school district </w:t>
      </w:r>
      <w:r>
        <w:t xml:space="preserve">resources. </w:t>
      </w:r>
    </w:p>
    <w:p w14:paraId="05EE6A26" w14:textId="77777777" w:rsidR="00E14E61" w:rsidRDefault="00BF7C10">
      <w:pPr>
        <w:spacing w:after="0" w:line="259" w:lineRule="auto"/>
        <w:ind w:left="0" w:right="0" w:firstLine="0"/>
        <w:jc w:val="left"/>
      </w:pPr>
      <w:r>
        <w:lastRenderedPageBreak/>
        <w:t xml:space="preserve"> </w:t>
      </w:r>
    </w:p>
    <w:p w14:paraId="266AE5A2" w14:textId="77777777" w:rsidR="00E14E61" w:rsidRDefault="00BF7C10">
      <w:pPr>
        <w:numPr>
          <w:ilvl w:val="0"/>
          <w:numId w:val="1"/>
        </w:numPr>
        <w:ind w:right="0" w:hanging="720"/>
      </w:pPr>
      <w:r>
        <w:t xml:space="preserve">No teacher, administrator, volunteer, contractor, or other employee of the school district shall permit, condone, or tolerate bullying. </w:t>
      </w:r>
    </w:p>
    <w:p w14:paraId="6DF849AC" w14:textId="77777777" w:rsidR="00E14E61" w:rsidRDefault="00BF7C10">
      <w:pPr>
        <w:numPr>
          <w:ilvl w:val="0"/>
          <w:numId w:val="1"/>
        </w:numPr>
        <w:ind w:right="0" w:hanging="720"/>
      </w:pPr>
      <w:r>
        <w:t>Apparent permission or consent by a student being bullied does not lessen the prohibitions contained in t</w:t>
      </w:r>
      <w:r>
        <w:t xml:space="preserve">his policy. </w:t>
      </w:r>
    </w:p>
    <w:p w14:paraId="692F32CF" w14:textId="77777777" w:rsidR="00E14E61" w:rsidRDefault="00BF7C10">
      <w:pPr>
        <w:spacing w:after="0" w:line="259" w:lineRule="auto"/>
        <w:ind w:left="0" w:right="0" w:firstLine="0"/>
        <w:jc w:val="left"/>
      </w:pPr>
      <w:r>
        <w:t xml:space="preserve"> </w:t>
      </w:r>
    </w:p>
    <w:p w14:paraId="52BD1B9F" w14:textId="77777777" w:rsidR="00E14E61" w:rsidRDefault="00BF7C10">
      <w:pPr>
        <w:numPr>
          <w:ilvl w:val="0"/>
          <w:numId w:val="1"/>
        </w:numPr>
        <w:ind w:right="0" w:hanging="720"/>
      </w:pPr>
      <w:r>
        <w:t xml:space="preserve">Retaliation against a victim, good faith reporter, or a witness of bullying is prohibited. </w:t>
      </w:r>
    </w:p>
    <w:p w14:paraId="3BD9763B" w14:textId="77777777" w:rsidR="00E14E61" w:rsidRDefault="00BF7C10">
      <w:pPr>
        <w:spacing w:after="0" w:line="259" w:lineRule="auto"/>
        <w:ind w:left="0" w:right="0" w:firstLine="0"/>
        <w:jc w:val="left"/>
      </w:pPr>
      <w:r>
        <w:t xml:space="preserve"> </w:t>
      </w:r>
    </w:p>
    <w:p w14:paraId="20999C9D" w14:textId="77777777" w:rsidR="00E14E61" w:rsidRDefault="00BF7C10">
      <w:pPr>
        <w:numPr>
          <w:ilvl w:val="0"/>
          <w:numId w:val="1"/>
        </w:numPr>
        <w:ind w:right="0" w:hanging="720"/>
      </w:pPr>
      <w:r>
        <w:t xml:space="preserve">False accusations or reports of bullying against another student are prohibited. </w:t>
      </w:r>
    </w:p>
    <w:p w14:paraId="4019EB15" w14:textId="77777777" w:rsidR="00E14E61" w:rsidRDefault="00BF7C10">
      <w:pPr>
        <w:spacing w:after="0" w:line="259" w:lineRule="auto"/>
        <w:ind w:left="0" w:right="0" w:firstLine="0"/>
        <w:jc w:val="left"/>
      </w:pPr>
      <w:r>
        <w:t xml:space="preserve"> </w:t>
      </w:r>
    </w:p>
    <w:p w14:paraId="3D5C5960" w14:textId="77777777" w:rsidR="00E14E61" w:rsidRDefault="00BF7C10">
      <w:pPr>
        <w:numPr>
          <w:ilvl w:val="0"/>
          <w:numId w:val="1"/>
        </w:numPr>
        <w:ind w:right="0" w:hanging="720"/>
      </w:pPr>
      <w:r>
        <w:t>A person who engages in an act of bullying, reprisal, or false reporting of bullying or permits, condones, or tolerates bullying shall be subject to discipline for that act</w:t>
      </w:r>
      <w:r>
        <w:t xml:space="preserve"> in accordance with school district’s policies and procedures.  The school district may take into account the following factors: </w:t>
      </w:r>
    </w:p>
    <w:p w14:paraId="1ADD7C10" w14:textId="77777777" w:rsidR="00E14E61" w:rsidRDefault="00BF7C10">
      <w:pPr>
        <w:spacing w:after="0" w:line="259" w:lineRule="auto"/>
        <w:ind w:left="0" w:right="0" w:firstLine="0"/>
        <w:jc w:val="left"/>
      </w:pPr>
      <w:r>
        <w:t xml:space="preserve"> </w:t>
      </w:r>
    </w:p>
    <w:p w14:paraId="3DED3087" w14:textId="77777777" w:rsidR="00E14E61" w:rsidRDefault="00BF7C10">
      <w:pPr>
        <w:numPr>
          <w:ilvl w:val="1"/>
          <w:numId w:val="1"/>
        </w:numPr>
        <w:ind w:right="0" w:hanging="720"/>
      </w:pPr>
      <w:r>
        <w:t xml:space="preserve">The developmental and maturity levels of the parties involved; </w:t>
      </w:r>
    </w:p>
    <w:p w14:paraId="4F6B8628" w14:textId="77777777" w:rsidR="00E14E61" w:rsidRDefault="00BF7C10">
      <w:pPr>
        <w:spacing w:after="0" w:line="259" w:lineRule="auto"/>
        <w:ind w:left="0" w:right="0" w:firstLine="0"/>
        <w:jc w:val="left"/>
      </w:pPr>
      <w:r>
        <w:t xml:space="preserve"> </w:t>
      </w:r>
    </w:p>
    <w:p w14:paraId="6B068193" w14:textId="77777777" w:rsidR="00E14E61" w:rsidRDefault="00BF7C10">
      <w:pPr>
        <w:numPr>
          <w:ilvl w:val="1"/>
          <w:numId w:val="1"/>
        </w:numPr>
        <w:ind w:right="0" w:hanging="720"/>
      </w:pPr>
      <w:r>
        <w:t xml:space="preserve">The levels of harm, surrounding circumstances, and nature </w:t>
      </w:r>
      <w:r>
        <w:t xml:space="preserve">of the behavior; </w:t>
      </w:r>
    </w:p>
    <w:p w14:paraId="73A5C475" w14:textId="77777777" w:rsidR="00E14E61" w:rsidRDefault="00BF7C10">
      <w:pPr>
        <w:spacing w:after="0" w:line="259" w:lineRule="auto"/>
        <w:ind w:left="0" w:right="0" w:firstLine="0"/>
        <w:jc w:val="left"/>
      </w:pPr>
      <w:r>
        <w:t xml:space="preserve"> </w:t>
      </w:r>
    </w:p>
    <w:p w14:paraId="396EB79D" w14:textId="77777777" w:rsidR="00E14E61" w:rsidRDefault="00BF7C10">
      <w:pPr>
        <w:numPr>
          <w:ilvl w:val="1"/>
          <w:numId w:val="1"/>
        </w:numPr>
        <w:ind w:right="0" w:hanging="720"/>
      </w:pPr>
      <w:r>
        <w:t xml:space="preserve">Past incidences or past or continuing patterns of behavior; </w:t>
      </w:r>
    </w:p>
    <w:p w14:paraId="6786C64B" w14:textId="77777777" w:rsidR="00E14E61" w:rsidRDefault="00BF7C10">
      <w:pPr>
        <w:spacing w:after="0" w:line="259" w:lineRule="auto"/>
        <w:ind w:left="0" w:right="0" w:firstLine="0"/>
        <w:jc w:val="left"/>
      </w:pPr>
      <w:r>
        <w:t xml:space="preserve"> </w:t>
      </w:r>
    </w:p>
    <w:p w14:paraId="3872174B" w14:textId="77777777" w:rsidR="00E14E61" w:rsidRDefault="00BF7C10">
      <w:pPr>
        <w:numPr>
          <w:ilvl w:val="1"/>
          <w:numId w:val="1"/>
        </w:numPr>
        <w:ind w:right="0" w:hanging="720"/>
      </w:pPr>
      <w:r>
        <w:t xml:space="preserve">The relationship between the parties involved; and </w:t>
      </w:r>
    </w:p>
    <w:p w14:paraId="0BF46F3E" w14:textId="77777777" w:rsidR="00E14E61" w:rsidRDefault="00BF7C10">
      <w:pPr>
        <w:spacing w:after="0" w:line="259" w:lineRule="auto"/>
        <w:ind w:left="0" w:right="0" w:firstLine="0"/>
        <w:jc w:val="left"/>
      </w:pPr>
      <w:r>
        <w:t xml:space="preserve"> </w:t>
      </w:r>
    </w:p>
    <w:p w14:paraId="3B5C4C94" w14:textId="77777777" w:rsidR="00E14E61" w:rsidRDefault="00BF7C10">
      <w:pPr>
        <w:numPr>
          <w:ilvl w:val="1"/>
          <w:numId w:val="1"/>
        </w:numPr>
        <w:ind w:right="0" w:hanging="720"/>
      </w:pPr>
      <w:r>
        <w:t xml:space="preserve">The context in which the alleged incidents occurred. </w:t>
      </w:r>
    </w:p>
    <w:p w14:paraId="5EF2A64D" w14:textId="77777777" w:rsidR="00E14E61" w:rsidRDefault="00BF7C10">
      <w:pPr>
        <w:spacing w:after="0" w:line="259" w:lineRule="auto"/>
        <w:ind w:left="0" w:right="0" w:firstLine="0"/>
        <w:jc w:val="left"/>
      </w:pPr>
      <w:r>
        <w:t xml:space="preserve"> </w:t>
      </w:r>
    </w:p>
    <w:p w14:paraId="1DE2BE54" w14:textId="77777777" w:rsidR="00E14E61" w:rsidRDefault="00BF7C10">
      <w:pPr>
        <w:ind w:left="1440" w:right="0" w:firstLine="0"/>
      </w:pPr>
      <w:r>
        <w:t>Consequences for students who commit prohibited acts of bullyin</w:t>
      </w:r>
      <w:r>
        <w:t xml:space="preserve">g may range from positive behavioral interventions up to and including suspension and/or expulsion.  Consequences for employees who permit, condone, or tolerate bullying or engage in an act of reprisal or intentional false reporting of bullying may result </w:t>
      </w:r>
      <w:r>
        <w:t>in disciplinary action up to and including termination or discharge.  Consequences for other individuals engaging in prohibited acts of bullying may include, but not be limited to, exclusion from school district property and events and/or termination of se</w:t>
      </w:r>
      <w:r>
        <w:t xml:space="preserve">rvices and/or contracts. </w:t>
      </w:r>
    </w:p>
    <w:p w14:paraId="1EAC54A4" w14:textId="77777777" w:rsidR="00E14E61" w:rsidRDefault="00BF7C10">
      <w:pPr>
        <w:spacing w:after="0" w:line="259" w:lineRule="auto"/>
        <w:ind w:left="0" w:right="0" w:firstLine="0"/>
        <w:jc w:val="left"/>
      </w:pPr>
      <w:r>
        <w:t xml:space="preserve"> </w:t>
      </w:r>
    </w:p>
    <w:p w14:paraId="5437CCED" w14:textId="77777777" w:rsidR="00E14E61" w:rsidRDefault="00BF7C10">
      <w:pPr>
        <w:numPr>
          <w:ilvl w:val="0"/>
          <w:numId w:val="1"/>
        </w:numPr>
        <w:ind w:right="0" w:hanging="720"/>
      </w:pPr>
      <w:r>
        <w:t>The school district will act to investigate all complaints of bullying and will discipline or take appropriate action against any student, teacher, administrator, volunteer, contractor, or other employee of the school district w</w:t>
      </w:r>
      <w:r>
        <w:t>ho is found to have violated this policy.</w:t>
      </w:r>
      <w:r>
        <w:rPr>
          <w:b/>
          <w:i/>
        </w:rPr>
        <w:t xml:space="preserve"> </w:t>
      </w:r>
    </w:p>
    <w:p w14:paraId="7BBD8685" w14:textId="77777777" w:rsidR="00E14E61" w:rsidRDefault="00BF7C10">
      <w:pPr>
        <w:spacing w:after="0" w:line="259" w:lineRule="auto"/>
        <w:ind w:left="0" w:right="0" w:firstLine="0"/>
        <w:jc w:val="left"/>
      </w:pPr>
      <w:r>
        <w:t xml:space="preserve"> </w:t>
      </w:r>
    </w:p>
    <w:p w14:paraId="30DEA822" w14:textId="77777777" w:rsidR="00E14E61" w:rsidRDefault="00BF7C10">
      <w:pPr>
        <w:spacing w:after="0" w:line="259" w:lineRule="auto"/>
        <w:ind w:left="0" w:right="0" w:firstLine="0"/>
        <w:jc w:val="left"/>
      </w:pPr>
      <w:r>
        <w:lastRenderedPageBreak/>
        <w:t xml:space="preserve"> </w:t>
      </w:r>
    </w:p>
    <w:p w14:paraId="68E4F817" w14:textId="77777777" w:rsidR="00E14E61" w:rsidRDefault="00BF7C10">
      <w:pPr>
        <w:pStyle w:val="Heading1"/>
        <w:ind w:left="705" w:right="0" w:hanging="720"/>
      </w:pPr>
      <w:r>
        <w:t>DEFINITIONS</w:t>
      </w:r>
      <w:r>
        <w:rPr>
          <w:b w:val="0"/>
        </w:rPr>
        <w:t xml:space="preserve"> </w:t>
      </w:r>
    </w:p>
    <w:p w14:paraId="330E7F18" w14:textId="77777777" w:rsidR="00E14E61" w:rsidRDefault="00BF7C10">
      <w:pPr>
        <w:spacing w:after="0" w:line="259" w:lineRule="auto"/>
        <w:ind w:left="0" w:right="0" w:firstLine="0"/>
        <w:jc w:val="left"/>
      </w:pPr>
      <w:r>
        <w:t xml:space="preserve"> </w:t>
      </w:r>
    </w:p>
    <w:p w14:paraId="4E2E9568" w14:textId="77777777" w:rsidR="00E14E61" w:rsidRDefault="00BF7C10">
      <w:pPr>
        <w:ind w:left="705" w:right="0" w:firstLine="0"/>
      </w:pPr>
      <w:r>
        <w:t xml:space="preserve">For purposes of this policy, the definitions included in this section apply. </w:t>
      </w:r>
    </w:p>
    <w:p w14:paraId="6C26A0E1" w14:textId="77777777" w:rsidR="00E14E61" w:rsidRDefault="00BF7C10">
      <w:pPr>
        <w:numPr>
          <w:ilvl w:val="0"/>
          <w:numId w:val="2"/>
        </w:numPr>
        <w:ind w:right="0" w:hanging="720"/>
      </w:pPr>
      <w:r>
        <w:t>“Bullying”</w:t>
      </w:r>
      <w:r>
        <w:t xml:space="preserve"> means any written or verbal expression, physical act or gesture, or pattern thereof, by a student that is intended to cause or is perceived as causing distress to a student or a group of students and which substantially interferes with another student’s o</w:t>
      </w:r>
      <w:r>
        <w:t>r students’ educational benefits, opportunities, or performance.  Bullying includes, but is not limited to, conduct by a student against another student or a group of students that a reasonable person under the circumstances knows or should know has the ef</w:t>
      </w:r>
      <w:r>
        <w:t xml:space="preserve">fect of: </w:t>
      </w:r>
    </w:p>
    <w:p w14:paraId="20F6B95F" w14:textId="77777777" w:rsidR="00E14E61" w:rsidRDefault="00BF7C10">
      <w:pPr>
        <w:spacing w:after="0" w:line="259" w:lineRule="auto"/>
        <w:ind w:left="0" w:right="0" w:firstLine="0"/>
        <w:jc w:val="left"/>
      </w:pPr>
      <w:r>
        <w:t xml:space="preserve"> </w:t>
      </w:r>
    </w:p>
    <w:p w14:paraId="34323F10" w14:textId="77777777" w:rsidR="00E14E61" w:rsidRDefault="00BF7C10">
      <w:pPr>
        <w:numPr>
          <w:ilvl w:val="1"/>
          <w:numId w:val="2"/>
        </w:numPr>
        <w:ind w:right="0" w:hanging="720"/>
      </w:pPr>
      <w:r>
        <w:t xml:space="preserve">harming a student or a group of students; </w:t>
      </w:r>
    </w:p>
    <w:p w14:paraId="06AA2295" w14:textId="77777777" w:rsidR="00E14E61" w:rsidRDefault="00BF7C10">
      <w:pPr>
        <w:spacing w:after="0" w:line="259" w:lineRule="auto"/>
        <w:ind w:left="0" w:right="0" w:firstLine="0"/>
        <w:jc w:val="left"/>
      </w:pPr>
      <w:r>
        <w:t xml:space="preserve"> </w:t>
      </w:r>
    </w:p>
    <w:p w14:paraId="47FD5278" w14:textId="77777777" w:rsidR="00E14E61" w:rsidRDefault="00BF7C10">
      <w:pPr>
        <w:numPr>
          <w:ilvl w:val="1"/>
          <w:numId w:val="2"/>
        </w:numPr>
        <w:ind w:right="0" w:hanging="720"/>
      </w:pPr>
      <w:r>
        <w:t xml:space="preserve">damaging a student’s or a group of students’ property; </w:t>
      </w:r>
    </w:p>
    <w:p w14:paraId="5C51A31A" w14:textId="77777777" w:rsidR="00E14E61" w:rsidRDefault="00BF7C10">
      <w:pPr>
        <w:spacing w:after="0" w:line="259" w:lineRule="auto"/>
        <w:ind w:left="0" w:right="0" w:firstLine="0"/>
        <w:jc w:val="left"/>
      </w:pPr>
      <w:r>
        <w:t xml:space="preserve"> </w:t>
      </w:r>
    </w:p>
    <w:p w14:paraId="42EB10A9" w14:textId="77777777" w:rsidR="00E14E61" w:rsidRDefault="00BF7C10">
      <w:pPr>
        <w:numPr>
          <w:ilvl w:val="1"/>
          <w:numId w:val="2"/>
        </w:numPr>
        <w:ind w:right="0" w:hanging="720"/>
      </w:pPr>
      <w:r>
        <w:t xml:space="preserve">placing a student or a group of students in reasonable fear of harm to person or property; </w:t>
      </w:r>
    </w:p>
    <w:p w14:paraId="4EEAF2AB" w14:textId="77777777" w:rsidR="00E14E61" w:rsidRDefault="00BF7C10">
      <w:pPr>
        <w:spacing w:after="0" w:line="259" w:lineRule="auto"/>
        <w:ind w:left="0" w:right="0" w:firstLine="0"/>
        <w:jc w:val="left"/>
      </w:pPr>
      <w:r>
        <w:t xml:space="preserve"> </w:t>
      </w:r>
    </w:p>
    <w:p w14:paraId="266C6AB5" w14:textId="77777777" w:rsidR="00E14E61" w:rsidRDefault="00BF7C10">
      <w:pPr>
        <w:numPr>
          <w:ilvl w:val="1"/>
          <w:numId w:val="2"/>
        </w:numPr>
        <w:ind w:right="0" w:hanging="720"/>
      </w:pPr>
      <w:r>
        <w:t xml:space="preserve">creating a hostile educational environment for </w:t>
      </w:r>
      <w:r>
        <w:t xml:space="preserve">a student or a group of students; or </w:t>
      </w:r>
    </w:p>
    <w:p w14:paraId="28465A67" w14:textId="77777777" w:rsidR="00E14E61" w:rsidRDefault="00BF7C10">
      <w:pPr>
        <w:spacing w:after="0" w:line="259" w:lineRule="auto"/>
        <w:ind w:left="0" w:right="0" w:firstLine="0"/>
        <w:jc w:val="left"/>
      </w:pPr>
      <w:r>
        <w:t xml:space="preserve"> </w:t>
      </w:r>
    </w:p>
    <w:p w14:paraId="2E06E12F" w14:textId="77777777" w:rsidR="00E14E61" w:rsidRDefault="00BF7C10">
      <w:pPr>
        <w:numPr>
          <w:ilvl w:val="1"/>
          <w:numId w:val="2"/>
        </w:numPr>
        <w:ind w:right="0" w:hanging="720"/>
      </w:pPr>
      <w:r>
        <w:t xml:space="preserve">intimidating a student or a group of students. </w:t>
      </w:r>
    </w:p>
    <w:p w14:paraId="58F991A7" w14:textId="77777777" w:rsidR="00E14E61" w:rsidRDefault="00BF7C10">
      <w:pPr>
        <w:spacing w:after="0" w:line="259" w:lineRule="auto"/>
        <w:ind w:left="0" w:right="0" w:firstLine="0"/>
        <w:jc w:val="left"/>
      </w:pPr>
      <w:r>
        <w:t xml:space="preserve"> </w:t>
      </w:r>
    </w:p>
    <w:p w14:paraId="79559BBD" w14:textId="77777777" w:rsidR="00E14E61" w:rsidRDefault="00BF7C10">
      <w:pPr>
        <w:numPr>
          <w:ilvl w:val="0"/>
          <w:numId w:val="2"/>
        </w:numPr>
        <w:ind w:right="0" w:hanging="720"/>
      </w:pPr>
      <w:r>
        <w:t xml:space="preserve">“Immediately” means as soon as possible but in no event longer than 24 hours. </w:t>
      </w:r>
    </w:p>
    <w:p w14:paraId="6444AD53" w14:textId="77777777" w:rsidR="00E14E61" w:rsidRDefault="00BF7C10">
      <w:pPr>
        <w:spacing w:after="0" w:line="259" w:lineRule="auto"/>
        <w:ind w:left="0" w:right="0" w:firstLine="0"/>
        <w:jc w:val="left"/>
      </w:pPr>
      <w:r>
        <w:t xml:space="preserve"> </w:t>
      </w:r>
    </w:p>
    <w:p w14:paraId="39BA392C" w14:textId="77777777" w:rsidR="00E14E61" w:rsidRDefault="00BF7C10">
      <w:pPr>
        <w:numPr>
          <w:ilvl w:val="0"/>
          <w:numId w:val="2"/>
        </w:numPr>
        <w:ind w:right="0" w:hanging="720"/>
      </w:pPr>
      <w:r>
        <w:t>“On school district property or at school-related functions” means all school distric</w:t>
      </w:r>
      <w:r>
        <w:t>t buildings, school grounds, and school property or property immediately adjacent to school grounds, school bus stops, school buses, school vehicles, school contracted vehicles, or any other vehicles approved for school district purposes, the area of entra</w:t>
      </w:r>
      <w:r>
        <w:t>nce or departure from school grounds, premises, or events, and all school-related functions, school-sponsored activities, events, or trips.  School district property also may mean a student’s walking route to or from school for purposes of attending school</w:t>
      </w:r>
      <w:r>
        <w:t xml:space="preserve"> or school-related functions, activities, or events.  While prohibiting bullying at these locations and events, the school district does not represent that it will provide supervision or assume liability at these locations and events. </w:t>
      </w:r>
    </w:p>
    <w:p w14:paraId="383015AA" w14:textId="77777777" w:rsidR="00E14E61" w:rsidRDefault="00BF7C10">
      <w:pPr>
        <w:spacing w:after="0" w:line="259" w:lineRule="auto"/>
        <w:ind w:left="0" w:right="0" w:firstLine="0"/>
        <w:jc w:val="left"/>
      </w:pPr>
      <w:r>
        <w:t xml:space="preserve"> </w:t>
      </w:r>
    </w:p>
    <w:p w14:paraId="27BBFBF1" w14:textId="77777777" w:rsidR="00E14E61" w:rsidRDefault="00BF7C10">
      <w:pPr>
        <w:pStyle w:val="Heading1"/>
        <w:ind w:left="705" w:right="0" w:hanging="720"/>
      </w:pPr>
      <w:r>
        <w:t>REPORTING PROCEDUR</w:t>
      </w:r>
      <w:r>
        <w:t>E</w:t>
      </w:r>
      <w:r>
        <w:rPr>
          <w:b w:val="0"/>
        </w:rPr>
        <w:t xml:space="preserve"> </w:t>
      </w:r>
    </w:p>
    <w:p w14:paraId="71BD1694" w14:textId="77777777" w:rsidR="00E14E61" w:rsidRDefault="00BF7C10">
      <w:pPr>
        <w:spacing w:after="0" w:line="259" w:lineRule="auto"/>
        <w:ind w:left="0" w:right="0" w:firstLine="0"/>
        <w:jc w:val="left"/>
      </w:pPr>
      <w:r>
        <w:t xml:space="preserve"> </w:t>
      </w:r>
    </w:p>
    <w:p w14:paraId="7E181749" w14:textId="77777777" w:rsidR="00E14E61" w:rsidRDefault="00BF7C10">
      <w:pPr>
        <w:numPr>
          <w:ilvl w:val="0"/>
          <w:numId w:val="3"/>
        </w:numPr>
        <w:ind w:right="0" w:hanging="720"/>
      </w:pPr>
      <w:r>
        <w:lastRenderedPageBreak/>
        <w:t>Any person who believes he or she has been the victim of bullying or any person with knowledge or belief of conduct that may constitute bullying shall report the alleged acts immediately to an appropriate school district official designated by this policy.</w:t>
      </w:r>
      <w:r>
        <w:t xml:space="preserve">  A person may report bullying anonymously.  However, the school district’s ability to take action against </w:t>
      </w:r>
    </w:p>
    <w:p w14:paraId="7D423E88" w14:textId="77777777" w:rsidR="00E14E61" w:rsidRDefault="00BF7C10">
      <w:pPr>
        <w:ind w:left="1440" w:right="0" w:firstLine="0"/>
      </w:pPr>
      <w:r>
        <w:t xml:space="preserve">an alleged perpetrator based solely on an anonymous report may be limited. </w:t>
      </w:r>
    </w:p>
    <w:p w14:paraId="7165E0B6" w14:textId="77777777" w:rsidR="00E14E61" w:rsidRDefault="00BF7C10">
      <w:pPr>
        <w:spacing w:after="0" w:line="259" w:lineRule="auto"/>
        <w:ind w:left="0" w:right="0" w:firstLine="0"/>
        <w:jc w:val="left"/>
      </w:pPr>
      <w:r>
        <w:t xml:space="preserve"> </w:t>
      </w:r>
    </w:p>
    <w:p w14:paraId="6C6AA950" w14:textId="77777777" w:rsidR="00E14E61" w:rsidRDefault="00BF7C10">
      <w:pPr>
        <w:numPr>
          <w:ilvl w:val="0"/>
          <w:numId w:val="3"/>
        </w:numPr>
        <w:ind w:right="0" w:hanging="720"/>
      </w:pPr>
      <w:r>
        <w:t>The school district encourages the reporting party or complainant to u</w:t>
      </w:r>
      <w:r>
        <w:t xml:space="preserve">se the report form available from the principal of each building or available from the school district office, but oral reports shall be considered complaints as well. </w:t>
      </w:r>
    </w:p>
    <w:p w14:paraId="52EE645D" w14:textId="77777777" w:rsidR="00E14E61" w:rsidRDefault="00BF7C10">
      <w:pPr>
        <w:spacing w:after="0" w:line="259" w:lineRule="auto"/>
        <w:ind w:left="0" w:right="0" w:firstLine="0"/>
        <w:jc w:val="left"/>
      </w:pPr>
      <w:r>
        <w:t xml:space="preserve"> </w:t>
      </w:r>
    </w:p>
    <w:p w14:paraId="1E8D18D5" w14:textId="77777777" w:rsidR="00E14E61" w:rsidRDefault="00BF7C10">
      <w:pPr>
        <w:numPr>
          <w:ilvl w:val="0"/>
          <w:numId w:val="3"/>
        </w:numPr>
        <w:ind w:right="0" w:hanging="720"/>
      </w:pPr>
      <w:r>
        <w:t>The Executive Director or his/her designee, or the building supervisor (hereinafter b</w:t>
      </w:r>
      <w:r>
        <w:t xml:space="preserve">uilding report taker) is the person responsible for receiving reports of bullying at the building level.  Any person may report bullying directly to the Executive director, teachers, or other available staff member.  If the complaint involves the building </w:t>
      </w:r>
      <w:r>
        <w:t xml:space="preserve">report taker, the complaint shall be made or filed directly with the Office Manager by the reporting party or complainant. </w:t>
      </w:r>
    </w:p>
    <w:p w14:paraId="25FE5D13" w14:textId="77777777" w:rsidR="00E14E61" w:rsidRDefault="00BF7C10">
      <w:pPr>
        <w:spacing w:after="0" w:line="259" w:lineRule="auto"/>
        <w:ind w:left="0" w:right="0" w:firstLine="0"/>
        <w:jc w:val="left"/>
      </w:pPr>
      <w:r>
        <w:t xml:space="preserve"> </w:t>
      </w:r>
    </w:p>
    <w:p w14:paraId="2A45767F" w14:textId="77777777" w:rsidR="00E14E61" w:rsidRDefault="00BF7C10">
      <w:pPr>
        <w:numPr>
          <w:ilvl w:val="0"/>
          <w:numId w:val="3"/>
        </w:numPr>
        <w:ind w:right="0" w:hanging="720"/>
      </w:pPr>
      <w:r>
        <w:t>A teacher, school administrator, volunteer, contractor, or other school employee shall be particularly alert to possible situation</w:t>
      </w:r>
      <w:r>
        <w:t>s, circumstances, or events that might include bullying.  Any such person who receives a report of, observes, or has other knowledge or belief of conduct that may constitute bullying shall inform the building report taker immediately.  School district pers</w:t>
      </w:r>
      <w:r>
        <w:t xml:space="preserve">onnel who fail to inform the building report taker of conduct that may constitute bullying in a timely manner may be subject to disciplinary action. </w:t>
      </w:r>
    </w:p>
    <w:p w14:paraId="45DFC2C0" w14:textId="77777777" w:rsidR="00E14E61" w:rsidRDefault="00BF7C10">
      <w:pPr>
        <w:spacing w:after="0" w:line="259" w:lineRule="auto"/>
        <w:ind w:left="0" w:right="0" w:firstLine="0"/>
        <w:jc w:val="left"/>
      </w:pPr>
      <w:r>
        <w:t xml:space="preserve"> </w:t>
      </w:r>
    </w:p>
    <w:p w14:paraId="343F06B5" w14:textId="77777777" w:rsidR="00E14E61" w:rsidRDefault="00BF7C10">
      <w:pPr>
        <w:numPr>
          <w:ilvl w:val="0"/>
          <w:numId w:val="3"/>
        </w:numPr>
        <w:ind w:right="0" w:hanging="720"/>
      </w:pPr>
      <w:r>
        <w:t>Reports of bullying are classified as private educational and/or personnel data and/or confidential inve</w:t>
      </w:r>
      <w:r>
        <w:t xml:space="preserve">stigative data and will not be disclosed except as permitted by law. </w:t>
      </w:r>
    </w:p>
    <w:p w14:paraId="70F1281D" w14:textId="77777777" w:rsidR="00E14E61" w:rsidRDefault="00BF7C10">
      <w:pPr>
        <w:spacing w:after="0" w:line="259" w:lineRule="auto"/>
        <w:ind w:left="0" w:right="0" w:firstLine="0"/>
        <w:jc w:val="left"/>
      </w:pPr>
      <w:r>
        <w:t xml:space="preserve"> </w:t>
      </w:r>
    </w:p>
    <w:p w14:paraId="6E9CE2FC" w14:textId="77777777" w:rsidR="00E14E61" w:rsidRDefault="00BF7C10">
      <w:pPr>
        <w:numPr>
          <w:ilvl w:val="0"/>
          <w:numId w:val="3"/>
        </w:numPr>
        <w:ind w:right="0" w:hanging="720"/>
      </w:pPr>
      <w:r>
        <w:t>Submission of a good faith complaint or report of bullying will not affect the complainant’s or reporter’s future employment, grades, or work assignments, or educational or work enviro</w:t>
      </w:r>
      <w:r>
        <w:t xml:space="preserve">nment. </w:t>
      </w:r>
    </w:p>
    <w:p w14:paraId="13BCC088" w14:textId="77777777" w:rsidR="00E14E61" w:rsidRDefault="00BF7C10">
      <w:pPr>
        <w:spacing w:after="0" w:line="259" w:lineRule="auto"/>
        <w:ind w:left="0" w:right="0" w:firstLine="0"/>
        <w:jc w:val="left"/>
      </w:pPr>
      <w:r>
        <w:t xml:space="preserve"> </w:t>
      </w:r>
    </w:p>
    <w:p w14:paraId="4B32D2EF" w14:textId="77777777" w:rsidR="00E14E61" w:rsidRDefault="00BF7C10">
      <w:pPr>
        <w:numPr>
          <w:ilvl w:val="0"/>
          <w:numId w:val="3"/>
        </w:numPr>
        <w:ind w:right="0" w:hanging="720"/>
      </w:pPr>
      <w:r>
        <w:t>The school district will respect the privacy of the complainant(s), the individual(s) against whom the complaint is filed, and the witnesses as much as possible, consistent with the school district’s obligation to investigate, take appropriate ac</w:t>
      </w:r>
      <w:r>
        <w:t xml:space="preserve">tion, and comply with any legal disclosure obligations. </w:t>
      </w:r>
    </w:p>
    <w:p w14:paraId="77D2F722" w14:textId="77777777" w:rsidR="00E14E61" w:rsidRDefault="00BF7C10">
      <w:pPr>
        <w:spacing w:after="0" w:line="259" w:lineRule="auto"/>
        <w:ind w:left="0" w:right="0" w:firstLine="0"/>
        <w:jc w:val="left"/>
      </w:pPr>
      <w:r>
        <w:t xml:space="preserve"> </w:t>
      </w:r>
    </w:p>
    <w:p w14:paraId="735FCB29" w14:textId="77777777" w:rsidR="00E14E61" w:rsidRDefault="00BF7C10">
      <w:pPr>
        <w:pStyle w:val="Heading1"/>
        <w:ind w:left="705" w:right="0" w:hanging="720"/>
      </w:pPr>
      <w:r>
        <w:t>SCHOOL DISTRICT ACTION</w:t>
      </w:r>
      <w:r>
        <w:rPr>
          <w:b w:val="0"/>
        </w:rPr>
        <w:t xml:space="preserve"> </w:t>
      </w:r>
    </w:p>
    <w:p w14:paraId="3D01CED1" w14:textId="77777777" w:rsidR="00E14E61" w:rsidRDefault="00BF7C10">
      <w:pPr>
        <w:spacing w:after="0" w:line="259" w:lineRule="auto"/>
        <w:ind w:left="0" w:right="0" w:firstLine="0"/>
        <w:jc w:val="left"/>
      </w:pPr>
      <w:r>
        <w:t xml:space="preserve"> </w:t>
      </w:r>
    </w:p>
    <w:p w14:paraId="09680990" w14:textId="77777777" w:rsidR="00E14E61" w:rsidRDefault="00BF7C10">
      <w:pPr>
        <w:numPr>
          <w:ilvl w:val="0"/>
          <w:numId w:val="4"/>
        </w:numPr>
        <w:ind w:right="0" w:hanging="720"/>
      </w:pPr>
      <w:r>
        <w:lastRenderedPageBreak/>
        <w:t>Upon receipt of a complaint or report of bullying, the school district shall undertake or authorize an investigation by school district officials or a third party designat</w:t>
      </w:r>
      <w:r>
        <w:t xml:space="preserve">ed by the school district. </w:t>
      </w:r>
    </w:p>
    <w:p w14:paraId="7743806C" w14:textId="77777777" w:rsidR="00E14E61" w:rsidRDefault="00BF7C10">
      <w:pPr>
        <w:spacing w:after="0" w:line="259" w:lineRule="auto"/>
        <w:ind w:left="0" w:right="0" w:firstLine="0"/>
        <w:jc w:val="left"/>
      </w:pPr>
      <w:r>
        <w:t xml:space="preserve"> </w:t>
      </w:r>
    </w:p>
    <w:p w14:paraId="73A2A864" w14:textId="77777777" w:rsidR="00E14E61" w:rsidRDefault="00BF7C10">
      <w:pPr>
        <w:numPr>
          <w:ilvl w:val="0"/>
          <w:numId w:val="4"/>
        </w:numPr>
        <w:ind w:right="0" w:hanging="720"/>
      </w:pPr>
      <w:r>
        <w:t xml:space="preserve">The school district may take immediate steps, at its discretion, to protect the complainant, reporter, students, or others pending completion of an investigation of bullying, consistent with applicable law. </w:t>
      </w:r>
    </w:p>
    <w:p w14:paraId="4222F997" w14:textId="77777777" w:rsidR="00E14E61" w:rsidRDefault="00BF7C10">
      <w:pPr>
        <w:spacing w:after="0" w:line="259" w:lineRule="auto"/>
        <w:ind w:left="0" w:right="0" w:firstLine="0"/>
        <w:jc w:val="left"/>
      </w:pPr>
      <w:r>
        <w:t xml:space="preserve"> </w:t>
      </w:r>
    </w:p>
    <w:p w14:paraId="52CDFA09" w14:textId="77777777" w:rsidR="00E14E61" w:rsidRDefault="00BF7C10">
      <w:pPr>
        <w:numPr>
          <w:ilvl w:val="0"/>
          <w:numId w:val="4"/>
        </w:numPr>
        <w:ind w:right="0" w:hanging="720"/>
      </w:pPr>
      <w:r>
        <w:t>Upon completion of the investigation, the scho</w:t>
      </w:r>
      <w:r>
        <w:t>ol district will take appropriate action.  Such action may include, but is not limited to, warning, suspension, exclusion, expulsion, transfer, remediation, termination, or discharge.  Disciplinary consequences will be sufficiently severe to try to deter v</w:t>
      </w:r>
      <w:r>
        <w:t>iolations and to appropriately discipline prohibited behavior.  School district action taken for violation of this policy will be consistent with the requirements of applicable collective bargaining agreements; applicable statutory authority, including the</w:t>
      </w:r>
      <w:r>
        <w:t xml:space="preserve"> Minnesota Pupil Fair Dismissal Act; school district policies; and regulations. </w:t>
      </w:r>
    </w:p>
    <w:p w14:paraId="42FDFF7D" w14:textId="77777777" w:rsidR="00E14E61" w:rsidRDefault="00BF7C10">
      <w:pPr>
        <w:spacing w:after="0" w:line="259" w:lineRule="auto"/>
        <w:ind w:left="0" w:right="0" w:firstLine="0"/>
        <w:jc w:val="left"/>
      </w:pPr>
      <w:r>
        <w:t xml:space="preserve"> </w:t>
      </w:r>
    </w:p>
    <w:p w14:paraId="253F3E8C" w14:textId="77777777" w:rsidR="00E14E61" w:rsidRDefault="00BF7C10">
      <w:pPr>
        <w:numPr>
          <w:ilvl w:val="0"/>
          <w:numId w:val="4"/>
        </w:numPr>
        <w:ind w:right="0" w:hanging="720"/>
      </w:pPr>
      <w:r>
        <w:t>The school district is not authorized to disclose to a victim private educational or personnel data regarding an alleged perpetrator who is a student or employee of the scho</w:t>
      </w:r>
      <w:r>
        <w:t xml:space="preserve">ol district.  School officials will notify the parent(s) or guardian(s) of students involved in a bullying incident and the remedial action taken, to the extent permitted by law, based on a confirmed report. </w:t>
      </w:r>
    </w:p>
    <w:p w14:paraId="064F3610" w14:textId="77777777" w:rsidR="00E14E61" w:rsidRDefault="00BF7C10">
      <w:pPr>
        <w:spacing w:after="0" w:line="259" w:lineRule="auto"/>
        <w:ind w:left="0" w:right="0" w:firstLine="0"/>
        <w:jc w:val="left"/>
      </w:pPr>
      <w:r>
        <w:t xml:space="preserve"> </w:t>
      </w:r>
    </w:p>
    <w:p w14:paraId="27D9B5F1" w14:textId="77777777" w:rsidR="00E14E61" w:rsidRDefault="00BF7C10">
      <w:pPr>
        <w:pStyle w:val="Heading1"/>
        <w:ind w:left="705" w:right="0" w:hanging="720"/>
      </w:pPr>
      <w:r>
        <w:t>REPRISAL</w:t>
      </w:r>
      <w:r>
        <w:rPr>
          <w:b w:val="0"/>
        </w:rPr>
        <w:t xml:space="preserve"> </w:t>
      </w:r>
    </w:p>
    <w:p w14:paraId="6625A5E1" w14:textId="77777777" w:rsidR="00E14E61" w:rsidRDefault="00BF7C10">
      <w:pPr>
        <w:spacing w:after="0" w:line="259" w:lineRule="auto"/>
        <w:ind w:left="0" w:right="0" w:firstLine="0"/>
        <w:jc w:val="left"/>
      </w:pPr>
      <w:r>
        <w:t xml:space="preserve"> </w:t>
      </w:r>
    </w:p>
    <w:p w14:paraId="4D59A5F1" w14:textId="77777777" w:rsidR="00E14E61" w:rsidRDefault="00BF7C10">
      <w:pPr>
        <w:ind w:left="705" w:right="0" w:firstLine="0"/>
      </w:pPr>
      <w:r>
        <w:t xml:space="preserve">The school district will discipline or take appropriate action against any student, teacher, administrator, volunteer, contractor, or other employee of the school district who retaliates against any person who makes a good faith report of alleged bullying </w:t>
      </w:r>
      <w:r>
        <w:t>or against any person who testifies, assists, or participates in an investigation, or against any person who testifies, assists, or participates in a proceeding or hearing relating to such bullying.  Retaliation includes, but is not limited to, any form of</w:t>
      </w:r>
      <w:r>
        <w:t xml:space="preserve"> intimidation, reprisal, harassment, or intentional disparate treatment. </w:t>
      </w:r>
    </w:p>
    <w:p w14:paraId="033FFC66" w14:textId="77777777" w:rsidR="00E14E61" w:rsidRDefault="00BF7C10">
      <w:pPr>
        <w:spacing w:after="0" w:line="259" w:lineRule="auto"/>
        <w:ind w:left="0" w:right="0" w:firstLine="0"/>
        <w:jc w:val="left"/>
      </w:pPr>
      <w:r>
        <w:t xml:space="preserve"> </w:t>
      </w:r>
    </w:p>
    <w:p w14:paraId="48C29378" w14:textId="77777777" w:rsidR="00E14E61" w:rsidRDefault="00BF7C10">
      <w:pPr>
        <w:pStyle w:val="Heading1"/>
        <w:ind w:left="705" w:right="0" w:hanging="720"/>
      </w:pPr>
      <w:r>
        <w:t>TRAINING AND EDUCATION</w:t>
      </w:r>
      <w:r>
        <w:rPr>
          <w:b w:val="0"/>
        </w:rPr>
        <w:t xml:space="preserve"> </w:t>
      </w:r>
    </w:p>
    <w:p w14:paraId="6BA04832" w14:textId="77777777" w:rsidR="00E14E61" w:rsidRDefault="00BF7C10">
      <w:pPr>
        <w:spacing w:after="0" w:line="259" w:lineRule="auto"/>
        <w:ind w:left="0" w:right="0" w:firstLine="0"/>
        <w:jc w:val="left"/>
      </w:pPr>
      <w:r>
        <w:t xml:space="preserve"> </w:t>
      </w:r>
    </w:p>
    <w:p w14:paraId="7EFEA2B1" w14:textId="77777777" w:rsidR="00E14E61" w:rsidRDefault="00BF7C10">
      <w:pPr>
        <w:numPr>
          <w:ilvl w:val="0"/>
          <w:numId w:val="5"/>
        </w:numPr>
        <w:ind w:right="0" w:hanging="720"/>
      </w:pPr>
      <w:r>
        <w:t xml:space="preserve">The school district annually will provide information and any applicable training to school district staff regarding this policy. </w:t>
      </w:r>
    </w:p>
    <w:p w14:paraId="09B45C50" w14:textId="77777777" w:rsidR="00E14E61" w:rsidRDefault="00BF7C10">
      <w:pPr>
        <w:spacing w:after="0" w:line="259" w:lineRule="auto"/>
        <w:ind w:left="0" w:right="0" w:firstLine="0"/>
        <w:jc w:val="left"/>
      </w:pPr>
      <w:r>
        <w:t xml:space="preserve"> </w:t>
      </w:r>
    </w:p>
    <w:p w14:paraId="67460DDA" w14:textId="77777777" w:rsidR="00E14E61" w:rsidRDefault="00BF7C10">
      <w:pPr>
        <w:numPr>
          <w:ilvl w:val="0"/>
          <w:numId w:val="5"/>
        </w:numPr>
        <w:ind w:right="0" w:hanging="720"/>
      </w:pPr>
      <w:r>
        <w:t>The school district a</w:t>
      </w:r>
      <w:r>
        <w:t xml:space="preserve">nnually will provide education and information to students regarding bullying, including information regarding this school </w:t>
      </w:r>
      <w:r>
        <w:lastRenderedPageBreak/>
        <w:t xml:space="preserve">district policy prohibiting bullying, the harmful effects of bullying, and other applicable initiatives to prevent bullying. </w:t>
      </w:r>
    </w:p>
    <w:p w14:paraId="058E4528" w14:textId="77777777" w:rsidR="00E14E61" w:rsidRDefault="00BF7C10">
      <w:pPr>
        <w:spacing w:after="0" w:line="259" w:lineRule="auto"/>
        <w:ind w:left="0" w:right="0" w:firstLine="0"/>
        <w:jc w:val="left"/>
      </w:pPr>
      <w:r>
        <w:t xml:space="preserve"> </w:t>
      </w:r>
    </w:p>
    <w:p w14:paraId="3DFFC4A8" w14:textId="77777777" w:rsidR="00E14E61" w:rsidRDefault="00BF7C10">
      <w:pPr>
        <w:numPr>
          <w:ilvl w:val="0"/>
          <w:numId w:val="5"/>
        </w:numPr>
        <w:ind w:right="0" w:hanging="720"/>
      </w:pPr>
      <w:r>
        <w:t>The a</w:t>
      </w:r>
      <w:r>
        <w:t>dministration of the school district is directed to implement programs and other initiatives to prevent bullying, to respond to bullying in a manner that does not stigmatize the victim, and to make resources or referrals to resources available to victims o</w:t>
      </w:r>
      <w:r>
        <w:t xml:space="preserve">f bullying. </w:t>
      </w:r>
    </w:p>
    <w:p w14:paraId="1828328E" w14:textId="77777777" w:rsidR="00E14E61" w:rsidRDefault="00BF7C10">
      <w:pPr>
        <w:spacing w:after="0" w:line="259" w:lineRule="auto"/>
        <w:ind w:left="0" w:right="0" w:firstLine="0"/>
        <w:jc w:val="left"/>
      </w:pPr>
      <w:r>
        <w:t xml:space="preserve"> </w:t>
      </w:r>
    </w:p>
    <w:p w14:paraId="59283D0A" w14:textId="77777777" w:rsidR="00E14E61" w:rsidRDefault="00BF7C10">
      <w:pPr>
        <w:numPr>
          <w:ilvl w:val="0"/>
          <w:numId w:val="5"/>
        </w:numPr>
        <w:ind w:right="0" w:hanging="720"/>
      </w:pPr>
      <w:r>
        <w:t xml:space="preserve">The school district may implement violence prevention and character development education programs to prevent and reduce policy violations.  Such programs may offer instruction on character education including, but not limited to, character </w:t>
      </w:r>
      <w:r>
        <w:t xml:space="preserve">qualities such as attentiveness, truthfulness, respect for authority, diligence, gratefulness, self-discipline, patience, forgiveness, respect for others, peacemaking, and resourcefulness. </w:t>
      </w:r>
    </w:p>
    <w:p w14:paraId="77BA7F19" w14:textId="77777777" w:rsidR="00E14E61" w:rsidRDefault="00BF7C10">
      <w:pPr>
        <w:spacing w:after="0" w:line="259" w:lineRule="auto"/>
        <w:ind w:left="0" w:right="0" w:firstLine="0"/>
        <w:jc w:val="left"/>
      </w:pPr>
      <w:r>
        <w:t xml:space="preserve"> </w:t>
      </w:r>
    </w:p>
    <w:p w14:paraId="48AAD373" w14:textId="77777777" w:rsidR="00E14E61" w:rsidRDefault="00BF7C10">
      <w:pPr>
        <w:pStyle w:val="Heading1"/>
        <w:ind w:left="705" w:right="0" w:hanging="720"/>
      </w:pPr>
      <w:r>
        <w:t>NOTICE</w:t>
      </w:r>
      <w:r>
        <w:rPr>
          <w:b w:val="0"/>
        </w:rPr>
        <w:t xml:space="preserve"> </w:t>
      </w:r>
    </w:p>
    <w:p w14:paraId="5C7EB5DF" w14:textId="77777777" w:rsidR="00E14E61" w:rsidRDefault="00BF7C10">
      <w:pPr>
        <w:spacing w:after="0" w:line="259" w:lineRule="auto"/>
        <w:ind w:left="0" w:right="0" w:firstLine="0"/>
        <w:jc w:val="left"/>
      </w:pPr>
      <w:r>
        <w:t xml:space="preserve"> </w:t>
      </w:r>
    </w:p>
    <w:p w14:paraId="041416B7" w14:textId="6AA98FC0" w:rsidR="00E14E61" w:rsidRDefault="00DF0389">
      <w:pPr>
        <w:ind w:left="705" w:right="0" w:firstLine="0"/>
      </w:pPr>
      <w:r>
        <w:t>Innovation Academy</w:t>
      </w:r>
      <w:r w:rsidR="00BF7C10">
        <w:t xml:space="preserve"> will give annual notice of this policy to students, parents or guardians, and staff, and this policy shall appear in the student handbook. </w:t>
      </w:r>
    </w:p>
    <w:p w14:paraId="11B810C6" w14:textId="77777777" w:rsidR="00E14E61" w:rsidRDefault="00BF7C10">
      <w:pPr>
        <w:spacing w:after="0" w:line="259" w:lineRule="auto"/>
        <w:ind w:left="0" w:right="0" w:firstLine="0"/>
        <w:jc w:val="left"/>
      </w:pPr>
      <w:r>
        <w:t xml:space="preserve"> </w:t>
      </w:r>
    </w:p>
    <w:p w14:paraId="5D682870" w14:textId="77777777" w:rsidR="00E14E61" w:rsidRDefault="00BF7C10">
      <w:pPr>
        <w:spacing w:after="0" w:line="259" w:lineRule="auto"/>
        <w:ind w:left="0" w:right="0" w:firstLine="0"/>
        <w:jc w:val="left"/>
      </w:pPr>
      <w:r>
        <w:t xml:space="preserve"> </w:t>
      </w:r>
    </w:p>
    <w:tbl>
      <w:tblPr>
        <w:tblStyle w:val="TableGrid"/>
        <w:tblW w:w="8700" w:type="dxa"/>
        <w:tblInd w:w="0" w:type="dxa"/>
        <w:tblCellMar>
          <w:top w:w="0" w:type="dxa"/>
          <w:left w:w="0" w:type="dxa"/>
          <w:bottom w:w="0" w:type="dxa"/>
          <w:right w:w="0" w:type="dxa"/>
        </w:tblCellMar>
        <w:tblLook w:val="04A0" w:firstRow="1" w:lastRow="0" w:firstColumn="1" w:lastColumn="0" w:noHBand="0" w:noVBand="1"/>
      </w:tblPr>
      <w:tblGrid>
        <w:gridCol w:w="2160"/>
        <w:gridCol w:w="6540"/>
      </w:tblGrid>
      <w:tr w:rsidR="00E14E61" w14:paraId="5499B100" w14:textId="77777777">
        <w:trPr>
          <w:trHeight w:val="2202"/>
        </w:trPr>
        <w:tc>
          <w:tcPr>
            <w:tcW w:w="2160" w:type="dxa"/>
            <w:tcBorders>
              <w:top w:val="nil"/>
              <w:left w:val="nil"/>
              <w:bottom w:val="nil"/>
              <w:right w:val="nil"/>
            </w:tcBorders>
          </w:tcPr>
          <w:p w14:paraId="7FE4267A" w14:textId="77777777" w:rsidR="00E14E61" w:rsidRDefault="00BF7C10">
            <w:pPr>
              <w:spacing w:after="1629" w:line="259" w:lineRule="auto"/>
              <w:ind w:left="0" w:right="0" w:firstLine="0"/>
              <w:jc w:val="left"/>
            </w:pPr>
            <w:r>
              <w:rPr>
                <w:b/>
                <w:i/>
              </w:rPr>
              <w:t>Legal References:</w:t>
            </w:r>
            <w:r>
              <w:t xml:space="preserve"> </w:t>
            </w:r>
          </w:p>
          <w:p w14:paraId="6EA515B2" w14:textId="77777777" w:rsidR="00E14E61" w:rsidRDefault="00BF7C10">
            <w:pPr>
              <w:spacing w:after="0" w:line="259" w:lineRule="auto"/>
              <w:ind w:left="0" w:right="0" w:firstLine="0"/>
              <w:jc w:val="left"/>
            </w:pPr>
            <w:r>
              <w:t xml:space="preserve"> </w:t>
            </w:r>
          </w:p>
        </w:tc>
        <w:tc>
          <w:tcPr>
            <w:tcW w:w="6540" w:type="dxa"/>
            <w:tcBorders>
              <w:top w:val="nil"/>
              <w:left w:val="nil"/>
              <w:bottom w:val="nil"/>
              <w:right w:val="nil"/>
            </w:tcBorders>
          </w:tcPr>
          <w:p w14:paraId="4E3E45C6" w14:textId="77777777" w:rsidR="00E14E61" w:rsidRDefault="00BF7C10">
            <w:pPr>
              <w:spacing w:after="0" w:line="238" w:lineRule="auto"/>
              <w:ind w:left="0" w:right="65" w:firstLine="0"/>
            </w:pPr>
            <w:r>
              <w:t xml:space="preserve">Minn. Stat. § 120B.232 (Character Development Education) Minn. Stat. § </w:t>
            </w:r>
            <w:r>
              <w:t xml:space="preserve">121A.03 (Sexual, Religious and Racial Harassment and Violence) </w:t>
            </w:r>
          </w:p>
          <w:p w14:paraId="46079D5D" w14:textId="77777777" w:rsidR="00E14E61" w:rsidRDefault="00BF7C10">
            <w:pPr>
              <w:spacing w:after="0" w:line="259" w:lineRule="auto"/>
              <w:ind w:left="0" w:right="0" w:firstLine="0"/>
            </w:pPr>
            <w:r>
              <w:t xml:space="preserve">Minn. Stat. § 121A.0695 (School Board Policy; Prohibiting </w:t>
            </w:r>
          </w:p>
          <w:p w14:paraId="2D2CC9DC" w14:textId="77777777" w:rsidR="00E14E61" w:rsidRDefault="00BF7C10">
            <w:pPr>
              <w:spacing w:after="0" w:line="259" w:lineRule="auto"/>
              <w:ind w:left="0" w:right="0" w:firstLine="0"/>
              <w:jc w:val="left"/>
            </w:pPr>
            <w:r>
              <w:t xml:space="preserve">Intimidation and Bullying) </w:t>
            </w:r>
          </w:p>
          <w:p w14:paraId="2A48C4EE" w14:textId="77777777" w:rsidR="00E14E61" w:rsidRDefault="00BF7C10">
            <w:pPr>
              <w:spacing w:after="0" w:line="259" w:lineRule="auto"/>
              <w:ind w:left="0" w:right="0" w:firstLine="0"/>
              <w:jc w:val="left"/>
            </w:pPr>
            <w:r>
              <w:t xml:space="preserve">Minn. Stat. §§ 121A.40-121A.56 (Pupil Fair Dismissal Act) </w:t>
            </w:r>
          </w:p>
          <w:p w14:paraId="44B7A74B" w14:textId="77777777" w:rsidR="00E14E61" w:rsidRDefault="00BF7C10">
            <w:pPr>
              <w:spacing w:after="0" w:line="259" w:lineRule="auto"/>
              <w:ind w:left="0" w:right="0" w:firstLine="0"/>
              <w:jc w:val="left"/>
            </w:pPr>
            <w:r>
              <w:t xml:space="preserve">Minn. Stat. § 121A.69 (Hazing Policy) </w:t>
            </w:r>
          </w:p>
        </w:tc>
      </w:tr>
      <w:tr w:rsidR="00E14E61" w14:paraId="261F0D1A" w14:textId="77777777">
        <w:trPr>
          <w:trHeight w:val="1932"/>
        </w:trPr>
        <w:tc>
          <w:tcPr>
            <w:tcW w:w="2160" w:type="dxa"/>
            <w:tcBorders>
              <w:top w:val="nil"/>
              <w:left w:val="nil"/>
              <w:bottom w:val="nil"/>
              <w:right w:val="nil"/>
            </w:tcBorders>
          </w:tcPr>
          <w:p w14:paraId="27283527" w14:textId="77777777" w:rsidR="00E14E61" w:rsidRDefault="00BF7C10">
            <w:pPr>
              <w:spacing w:after="0" w:line="259" w:lineRule="auto"/>
              <w:ind w:left="0" w:right="0" w:firstLine="0"/>
              <w:jc w:val="left"/>
            </w:pPr>
            <w:r>
              <w:rPr>
                <w:b/>
                <w:i/>
              </w:rPr>
              <w:t>Cross References:</w:t>
            </w:r>
            <w:r>
              <w:t xml:space="preserve"> </w:t>
            </w:r>
          </w:p>
        </w:tc>
        <w:tc>
          <w:tcPr>
            <w:tcW w:w="6540" w:type="dxa"/>
            <w:tcBorders>
              <w:top w:val="nil"/>
              <w:left w:val="nil"/>
              <w:bottom w:val="nil"/>
              <w:right w:val="nil"/>
            </w:tcBorders>
          </w:tcPr>
          <w:p w14:paraId="4C8BDF13" w14:textId="77777777" w:rsidR="00E14E61" w:rsidRDefault="00BF7C10">
            <w:pPr>
              <w:spacing w:after="0" w:line="259" w:lineRule="auto"/>
              <w:ind w:left="0" w:right="0" w:firstLine="0"/>
              <w:jc w:val="left"/>
            </w:pPr>
            <w:r>
              <w:t xml:space="preserve">MSBA/MASA Model Policy 403 (Discipline, Suspension, and </w:t>
            </w:r>
          </w:p>
          <w:p w14:paraId="2CF9C7CD" w14:textId="77777777" w:rsidR="00E14E61" w:rsidRDefault="00BF7C10">
            <w:pPr>
              <w:spacing w:after="0" w:line="259" w:lineRule="auto"/>
              <w:ind w:left="0" w:right="0" w:firstLine="0"/>
              <w:jc w:val="left"/>
            </w:pPr>
            <w:r>
              <w:t xml:space="preserve">Dismissal of School District Employees) </w:t>
            </w:r>
          </w:p>
          <w:p w14:paraId="0572CC88" w14:textId="77777777" w:rsidR="00E14E61" w:rsidRDefault="00BF7C10">
            <w:pPr>
              <w:spacing w:after="0" w:line="259" w:lineRule="auto"/>
              <w:ind w:left="0" w:right="0" w:firstLine="0"/>
              <w:jc w:val="left"/>
            </w:pPr>
            <w:r>
              <w:t xml:space="preserve">MSBA/MASA Model Policy 413 (Harassment and Violence) </w:t>
            </w:r>
          </w:p>
          <w:p w14:paraId="201D34B5" w14:textId="77777777" w:rsidR="00E14E61" w:rsidRDefault="00BF7C10">
            <w:pPr>
              <w:spacing w:after="0" w:line="259" w:lineRule="auto"/>
              <w:ind w:left="0" w:right="0" w:firstLine="0"/>
              <w:jc w:val="left"/>
            </w:pPr>
            <w:r>
              <w:t>MSBA/MASA Model Policy 414 (Mandated Reportin</w:t>
            </w:r>
            <w:r>
              <w:t xml:space="preserve">g of Child </w:t>
            </w:r>
          </w:p>
          <w:p w14:paraId="1B7BB92E" w14:textId="77777777" w:rsidR="00E14E61" w:rsidRDefault="00BF7C10">
            <w:pPr>
              <w:spacing w:after="0" w:line="259" w:lineRule="auto"/>
              <w:ind w:left="0" w:right="0" w:firstLine="0"/>
              <w:jc w:val="left"/>
            </w:pPr>
            <w:r>
              <w:t xml:space="preserve">Neglect or Physical or Sexual Abuse) </w:t>
            </w:r>
          </w:p>
          <w:p w14:paraId="747BE0BD" w14:textId="77777777" w:rsidR="00E14E61" w:rsidRDefault="00BF7C10">
            <w:pPr>
              <w:spacing w:after="0" w:line="259" w:lineRule="auto"/>
              <w:ind w:left="0" w:right="0" w:firstLine="0"/>
              <w:jc w:val="left"/>
            </w:pPr>
            <w:r>
              <w:t xml:space="preserve">MSBA/MASA Model Policy 415 (Mandated Reporting of </w:t>
            </w:r>
          </w:p>
          <w:p w14:paraId="4F69BA5B" w14:textId="77777777" w:rsidR="00E14E61" w:rsidRDefault="00BF7C10">
            <w:pPr>
              <w:spacing w:after="0" w:line="259" w:lineRule="auto"/>
              <w:ind w:left="0" w:right="0" w:firstLine="0"/>
              <w:jc w:val="left"/>
            </w:pPr>
            <w:r>
              <w:t xml:space="preserve">Maltreatment of Vulnerable Adults) </w:t>
            </w:r>
          </w:p>
        </w:tc>
      </w:tr>
      <w:tr w:rsidR="00E14E61" w14:paraId="7F59D19D" w14:textId="77777777">
        <w:trPr>
          <w:trHeight w:val="552"/>
        </w:trPr>
        <w:tc>
          <w:tcPr>
            <w:tcW w:w="2160" w:type="dxa"/>
            <w:tcBorders>
              <w:top w:val="nil"/>
              <w:left w:val="nil"/>
              <w:bottom w:val="nil"/>
              <w:right w:val="nil"/>
            </w:tcBorders>
          </w:tcPr>
          <w:p w14:paraId="10466255" w14:textId="77777777" w:rsidR="00E14E61" w:rsidRDefault="00BF7C10">
            <w:pPr>
              <w:spacing w:after="0" w:line="259" w:lineRule="auto"/>
              <w:ind w:left="0" w:right="0" w:firstLine="0"/>
              <w:jc w:val="left"/>
            </w:pPr>
            <w:r>
              <w:t xml:space="preserve"> </w:t>
            </w:r>
            <w:r>
              <w:tab/>
              <w:t xml:space="preserve"> </w:t>
            </w:r>
            <w:r>
              <w:tab/>
              <w:t xml:space="preserve"> </w:t>
            </w:r>
          </w:p>
          <w:p w14:paraId="77372015" w14:textId="77777777" w:rsidR="00E14E61" w:rsidRDefault="00BF7C10">
            <w:pPr>
              <w:spacing w:after="0" w:line="259" w:lineRule="auto"/>
              <w:ind w:left="0" w:right="0" w:firstLine="0"/>
              <w:jc w:val="left"/>
            </w:pPr>
            <w:r>
              <w:t xml:space="preserve">Relationships) </w:t>
            </w:r>
          </w:p>
        </w:tc>
        <w:tc>
          <w:tcPr>
            <w:tcW w:w="6540" w:type="dxa"/>
            <w:tcBorders>
              <w:top w:val="nil"/>
              <w:left w:val="nil"/>
              <w:bottom w:val="nil"/>
              <w:right w:val="nil"/>
            </w:tcBorders>
          </w:tcPr>
          <w:p w14:paraId="18D6B13B" w14:textId="77777777" w:rsidR="00E14E61" w:rsidRDefault="00BF7C10">
            <w:pPr>
              <w:spacing w:after="0" w:line="259" w:lineRule="auto"/>
              <w:ind w:left="0" w:right="0" w:firstLine="0"/>
              <w:jc w:val="left"/>
            </w:pPr>
            <w:r>
              <w:t xml:space="preserve">MSBA/MASA Model Policy 423 (Employee-Student </w:t>
            </w:r>
          </w:p>
        </w:tc>
      </w:tr>
      <w:tr w:rsidR="00E14E61" w14:paraId="4FA2E9DC" w14:textId="77777777">
        <w:trPr>
          <w:trHeight w:val="276"/>
        </w:trPr>
        <w:tc>
          <w:tcPr>
            <w:tcW w:w="2160" w:type="dxa"/>
            <w:tcBorders>
              <w:top w:val="nil"/>
              <w:left w:val="nil"/>
              <w:bottom w:val="nil"/>
              <w:right w:val="nil"/>
            </w:tcBorders>
          </w:tcPr>
          <w:p w14:paraId="33CB622E" w14:textId="77777777" w:rsidR="00E14E61" w:rsidRDefault="00BF7C10">
            <w:pPr>
              <w:spacing w:after="0" w:line="259" w:lineRule="auto"/>
              <w:ind w:left="0" w:right="0" w:firstLine="0"/>
              <w:jc w:val="left"/>
            </w:pPr>
            <w:r>
              <w:t xml:space="preserve"> </w:t>
            </w:r>
            <w:r>
              <w:tab/>
              <w:t xml:space="preserve"> </w:t>
            </w:r>
            <w:r>
              <w:tab/>
              <w:t xml:space="preserve"> </w:t>
            </w:r>
          </w:p>
        </w:tc>
        <w:tc>
          <w:tcPr>
            <w:tcW w:w="6540" w:type="dxa"/>
            <w:tcBorders>
              <w:top w:val="nil"/>
              <w:left w:val="nil"/>
              <w:bottom w:val="nil"/>
              <w:right w:val="nil"/>
            </w:tcBorders>
          </w:tcPr>
          <w:p w14:paraId="1C825927" w14:textId="77777777" w:rsidR="00E14E61" w:rsidRDefault="00BF7C10">
            <w:pPr>
              <w:spacing w:after="0" w:line="259" w:lineRule="auto"/>
              <w:ind w:left="0" w:right="0" w:firstLine="0"/>
              <w:jc w:val="left"/>
            </w:pPr>
            <w:r>
              <w:t xml:space="preserve">MSBA/MASA Model Policy 501 (School Weapons Policy) </w:t>
            </w:r>
          </w:p>
        </w:tc>
      </w:tr>
      <w:tr w:rsidR="00E14E61" w14:paraId="1D860FC4" w14:textId="77777777">
        <w:trPr>
          <w:trHeight w:val="276"/>
        </w:trPr>
        <w:tc>
          <w:tcPr>
            <w:tcW w:w="2160" w:type="dxa"/>
            <w:tcBorders>
              <w:top w:val="nil"/>
              <w:left w:val="nil"/>
              <w:bottom w:val="nil"/>
              <w:right w:val="nil"/>
            </w:tcBorders>
          </w:tcPr>
          <w:p w14:paraId="37F27BB5" w14:textId="77777777" w:rsidR="00E14E61" w:rsidRDefault="00BF7C10">
            <w:pPr>
              <w:spacing w:after="0" w:line="259" w:lineRule="auto"/>
              <w:ind w:left="0" w:right="0" w:firstLine="0"/>
              <w:jc w:val="left"/>
            </w:pPr>
            <w:r>
              <w:t xml:space="preserve"> </w:t>
            </w:r>
            <w:r>
              <w:tab/>
              <w:t xml:space="preserve"> </w:t>
            </w:r>
            <w:r>
              <w:tab/>
              <w:t xml:space="preserve"> </w:t>
            </w:r>
          </w:p>
        </w:tc>
        <w:tc>
          <w:tcPr>
            <w:tcW w:w="6540" w:type="dxa"/>
            <w:tcBorders>
              <w:top w:val="nil"/>
              <w:left w:val="nil"/>
              <w:bottom w:val="nil"/>
              <w:right w:val="nil"/>
            </w:tcBorders>
          </w:tcPr>
          <w:p w14:paraId="6C809FF9" w14:textId="77777777" w:rsidR="00E14E61" w:rsidRDefault="00BF7C10">
            <w:pPr>
              <w:spacing w:after="0" w:line="259" w:lineRule="auto"/>
              <w:ind w:left="0" w:right="0" w:firstLine="0"/>
              <w:jc w:val="left"/>
            </w:pPr>
            <w:r>
              <w:t xml:space="preserve">MSBA/MASA Model Policy 506 (Student Discipline) </w:t>
            </w:r>
          </w:p>
        </w:tc>
      </w:tr>
      <w:tr w:rsidR="00E14E61" w14:paraId="78F3EBAF" w14:textId="77777777">
        <w:trPr>
          <w:trHeight w:val="828"/>
        </w:trPr>
        <w:tc>
          <w:tcPr>
            <w:tcW w:w="2160" w:type="dxa"/>
            <w:tcBorders>
              <w:top w:val="nil"/>
              <w:left w:val="nil"/>
              <w:bottom w:val="nil"/>
              <w:right w:val="nil"/>
            </w:tcBorders>
          </w:tcPr>
          <w:p w14:paraId="3B1792DE" w14:textId="77777777" w:rsidR="00E14E61" w:rsidRDefault="00BF7C10">
            <w:pPr>
              <w:spacing w:after="0" w:line="259" w:lineRule="auto"/>
              <w:ind w:left="0" w:right="0" w:firstLine="0"/>
              <w:jc w:val="left"/>
            </w:pPr>
            <w:r>
              <w:lastRenderedPageBreak/>
              <w:t xml:space="preserve"> </w:t>
            </w:r>
            <w:r>
              <w:tab/>
              <w:t xml:space="preserve"> </w:t>
            </w:r>
            <w:r>
              <w:tab/>
              <w:t xml:space="preserve"> </w:t>
            </w:r>
          </w:p>
        </w:tc>
        <w:tc>
          <w:tcPr>
            <w:tcW w:w="6540" w:type="dxa"/>
            <w:tcBorders>
              <w:top w:val="nil"/>
              <w:left w:val="nil"/>
              <w:bottom w:val="nil"/>
              <w:right w:val="nil"/>
            </w:tcBorders>
          </w:tcPr>
          <w:p w14:paraId="126A1F20" w14:textId="77777777" w:rsidR="00E14E61" w:rsidRDefault="00BF7C10">
            <w:pPr>
              <w:spacing w:after="0" w:line="259" w:lineRule="auto"/>
              <w:ind w:left="0" w:right="0" w:firstLine="0"/>
              <w:jc w:val="left"/>
            </w:pPr>
            <w:r>
              <w:t xml:space="preserve">MSBA/MASA Model Policy 507 (Corporal Punishment) </w:t>
            </w:r>
          </w:p>
          <w:p w14:paraId="0C38C540" w14:textId="77777777" w:rsidR="00E14E61" w:rsidRDefault="00BF7C10">
            <w:pPr>
              <w:spacing w:after="0" w:line="259" w:lineRule="auto"/>
              <w:ind w:left="0" w:right="0" w:firstLine="0"/>
              <w:jc w:val="left"/>
            </w:pPr>
            <w:r>
              <w:t xml:space="preserve">MSBA/MASA Model Policy 515 (Protection and Privacy of Pupil Records) </w:t>
            </w:r>
          </w:p>
        </w:tc>
      </w:tr>
      <w:tr w:rsidR="00E14E61" w14:paraId="332C230A" w14:textId="77777777">
        <w:trPr>
          <w:trHeight w:val="552"/>
        </w:trPr>
        <w:tc>
          <w:tcPr>
            <w:tcW w:w="2160" w:type="dxa"/>
            <w:tcBorders>
              <w:top w:val="nil"/>
              <w:left w:val="nil"/>
              <w:bottom w:val="nil"/>
              <w:right w:val="nil"/>
            </w:tcBorders>
          </w:tcPr>
          <w:p w14:paraId="40A584B2" w14:textId="77777777" w:rsidR="00E14E61" w:rsidRDefault="00BF7C10">
            <w:pPr>
              <w:spacing w:after="0" w:line="259" w:lineRule="auto"/>
              <w:ind w:left="0" w:right="0" w:firstLine="0"/>
              <w:jc w:val="left"/>
            </w:pPr>
            <w:r>
              <w:t xml:space="preserve"> </w:t>
            </w:r>
            <w:r>
              <w:tab/>
              <w:t xml:space="preserve"> </w:t>
            </w:r>
            <w:r>
              <w:tab/>
              <w:t xml:space="preserve"> </w:t>
            </w:r>
          </w:p>
          <w:p w14:paraId="28E07EB3" w14:textId="77777777" w:rsidR="00E14E61" w:rsidRDefault="00BF7C10">
            <w:pPr>
              <w:spacing w:after="0" w:line="259" w:lineRule="auto"/>
              <w:ind w:left="0" w:right="0" w:firstLine="0"/>
              <w:jc w:val="left"/>
            </w:pPr>
            <w:r>
              <w:t xml:space="preserve">Nondiscrimination) </w:t>
            </w:r>
          </w:p>
        </w:tc>
        <w:tc>
          <w:tcPr>
            <w:tcW w:w="6540" w:type="dxa"/>
            <w:tcBorders>
              <w:top w:val="nil"/>
              <w:left w:val="nil"/>
              <w:bottom w:val="nil"/>
              <w:right w:val="nil"/>
            </w:tcBorders>
          </w:tcPr>
          <w:p w14:paraId="4769714B" w14:textId="77777777" w:rsidR="00E14E61" w:rsidRDefault="00BF7C10">
            <w:pPr>
              <w:spacing w:after="0" w:line="259" w:lineRule="auto"/>
              <w:ind w:left="0" w:right="0" w:firstLine="0"/>
              <w:jc w:val="left"/>
            </w:pPr>
            <w:r>
              <w:t xml:space="preserve">MSBA/MASA Model Policy 521 (Student Disability </w:t>
            </w:r>
          </w:p>
        </w:tc>
      </w:tr>
      <w:tr w:rsidR="00E14E61" w14:paraId="6A30BD30" w14:textId="77777777">
        <w:trPr>
          <w:trHeight w:val="276"/>
        </w:trPr>
        <w:tc>
          <w:tcPr>
            <w:tcW w:w="2160" w:type="dxa"/>
            <w:tcBorders>
              <w:top w:val="nil"/>
              <w:left w:val="nil"/>
              <w:bottom w:val="nil"/>
              <w:right w:val="nil"/>
            </w:tcBorders>
          </w:tcPr>
          <w:p w14:paraId="3F48F37A" w14:textId="77777777" w:rsidR="00E14E61" w:rsidRDefault="00BF7C10">
            <w:pPr>
              <w:spacing w:after="0" w:line="259" w:lineRule="auto"/>
              <w:ind w:left="0" w:right="0" w:firstLine="0"/>
              <w:jc w:val="left"/>
            </w:pPr>
            <w:r>
              <w:t xml:space="preserve"> </w:t>
            </w:r>
            <w:r>
              <w:tab/>
              <w:t xml:space="preserve"> </w:t>
            </w:r>
            <w:r>
              <w:tab/>
              <w:t xml:space="preserve"> </w:t>
            </w:r>
          </w:p>
        </w:tc>
        <w:tc>
          <w:tcPr>
            <w:tcW w:w="6540" w:type="dxa"/>
            <w:tcBorders>
              <w:top w:val="nil"/>
              <w:left w:val="nil"/>
              <w:bottom w:val="nil"/>
              <w:right w:val="nil"/>
            </w:tcBorders>
          </w:tcPr>
          <w:p w14:paraId="6CB155AD" w14:textId="77777777" w:rsidR="00E14E61" w:rsidRDefault="00BF7C10">
            <w:pPr>
              <w:spacing w:after="0" w:line="259" w:lineRule="auto"/>
              <w:ind w:left="0" w:right="0" w:firstLine="0"/>
            </w:pPr>
            <w:r>
              <w:t xml:space="preserve">MSBA/MASA Model Policy 522 (Student Sex Nondiscrimination) </w:t>
            </w:r>
          </w:p>
        </w:tc>
      </w:tr>
      <w:tr w:rsidR="00E14E61" w14:paraId="714CC029" w14:textId="77777777">
        <w:trPr>
          <w:trHeight w:val="276"/>
        </w:trPr>
        <w:tc>
          <w:tcPr>
            <w:tcW w:w="2160" w:type="dxa"/>
            <w:tcBorders>
              <w:top w:val="nil"/>
              <w:left w:val="nil"/>
              <w:bottom w:val="nil"/>
              <w:right w:val="nil"/>
            </w:tcBorders>
          </w:tcPr>
          <w:p w14:paraId="6AD6D7A4" w14:textId="77777777" w:rsidR="00E14E61" w:rsidRDefault="00BF7C10">
            <w:pPr>
              <w:spacing w:after="0" w:line="259" w:lineRule="auto"/>
              <w:ind w:left="0" w:right="0" w:firstLine="0"/>
              <w:jc w:val="left"/>
            </w:pPr>
            <w:r>
              <w:t xml:space="preserve"> </w:t>
            </w:r>
            <w:r>
              <w:tab/>
              <w:t xml:space="preserve"> </w:t>
            </w:r>
            <w:r>
              <w:tab/>
              <w:t xml:space="preserve"> </w:t>
            </w:r>
          </w:p>
        </w:tc>
        <w:tc>
          <w:tcPr>
            <w:tcW w:w="6540" w:type="dxa"/>
            <w:tcBorders>
              <w:top w:val="nil"/>
              <w:left w:val="nil"/>
              <w:bottom w:val="nil"/>
              <w:right w:val="nil"/>
            </w:tcBorders>
          </w:tcPr>
          <w:p w14:paraId="4F1B9C6C" w14:textId="77777777" w:rsidR="00E14E61" w:rsidRDefault="00BF7C10">
            <w:pPr>
              <w:spacing w:after="0" w:line="259" w:lineRule="auto"/>
              <w:ind w:left="0" w:right="0" w:firstLine="0"/>
              <w:jc w:val="left"/>
            </w:pPr>
            <w:r>
              <w:t xml:space="preserve">MSBA/MASA Model Policy 525 (Violence Prevention) </w:t>
            </w:r>
          </w:p>
        </w:tc>
      </w:tr>
      <w:tr w:rsidR="00E14E61" w14:paraId="5DFADA27" w14:textId="77777777">
        <w:trPr>
          <w:trHeight w:val="828"/>
        </w:trPr>
        <w:tc>
          <w:tcPr>
            <w:tcW w:w="2160" w:type="dxa"/>
            <w:tcBorders>
              <w:top w:val="nil"/>
              <w:left w:val="nil"/>
              <w:bottom w:val="nil"/>
              <w:right w:val="nil"/>
            </w:tcBorders>
          </w:tcPr>
          <w:p w14:paraId="2874D870" w14:textId="77777777" w:rsidR="00E14E61" w:rsidRDefault="00BF7C10">
            <w:pPr>
              <w:spacing w:after="0" w:line="259" w:lineRule="auto"/>
              <w:ind w:left="0" w:right="0" w:firstLine="0"/>
              <w:jc w:val="left"/>
            </w:pPr>
            <w:r>
              <w:t xml:space="preserve"> </w:t>
            </w:r>
            <w:r>
              <w:tab/>
              <w:t xml:space="preserve"> </w:t>
            </w:r>
            <w:r>
              <w:tab/>
              <w:t xml:space="preserve"> </w:t>
            </w:r>
          </w:p>
        </w:tc>
        <w:tc>
          <w:tcPr>
            <w:tcW w:w="6540" w:type="dxa"/>
            <w:tcBorders>
              <w:top w:val="nil"/>
              <w:left w:val="nil"/>
              <w:bottom w:val="nil"/>
              <w:right w:val="nil"/>
            </w:tcBorders>
          </w:tcPr>
          <w:p w14:paraId="259FF7C3" w14:textId="77777777" w:rsidR="00E14E61" w:rsidRDefault="00BF7C10">
            <w:pPr>
              <w:spacing w:after="0" w:line="259" w:lineRule="auto"/>
              <w:ind w:left="0" w:right="0" w:firstLine="0"/>
              <w:jc w:val="left"/>
            </w:pPr>
            <w:r>
              <w:t xml:space="preserve">MSBA/MASA Model Policy 526 (Hazing Prohibition) </w:t>
            </w:r>
          </w:p>
          <w:p w14:paraId="04F0BABA" w14:textId="77777777" w:rsidR="00E14E61" w:rsidRDefault="00BF7C10">
            <w:pPr>
              <w:spacing w:after="0" w:line="259" w:lineRule="auto"/>
              <w:ind w:left="0" w:right="0" w:firstLine="0"/>
              <w:jc w:val="left"/>
            </w:pPr>
            <w:r>
              <w:t xml:space="preserve">MSBA/MASA Model Policy 529 (Staff Notification of Violent </w:t>
            </w:r>
          </w:p>
          <w:p w14:paraId="22381E9B" w14:textId="77777777" w:rsidR="00E14E61" w:rsidRDefault="00BF7C10">
            <w:pPr>
              <w:spacing w:after="0" w:line="259" w:lineRule="auto"/>
              <w:ind w:left="0" w:right="0" w:firstLine="0"/>
              <w:jc w:val="left"/>
            </w:pPr>
            <w:r>
              <w:t xml:space="preserve">Behavior by Students) </w:t>
            </w:r>
          </w:p>
        </w:tc>
      </w:tr>
      <w:tr w:rsidR="00E14E61" w14:paraId="348A07E9" w14:textId="77777777">
        <w:trPr>
          <w:trHeight w:val="270"/>
        </w:trPr>
        <w:tc>
          <w:tcPr>
            <w:tcW w:w="2160" w:type="dxa"/>
            <w:tcBorders>
              <w:top w:val="nil"/>
              <w:left w:val="nil"/>
              <w:bottom w:val="nil"/>
              <w:right w:val="nil"/>
            </w:tcBorders>
          </w:tcPr>
          <w:p w14:paraId="7B8FECB2" w14:textId="77777777" w:rsidR="00E14E61" w:rsidRDefault="00BF7C10">
            <w:pPr>
              <w:spacing w:after="0" w:line="259" w:lineRule="auto"/>
              <w:ind w:left="0" w:right="0" w:firstLine="0"/>
              <w:jc w:val="left"/>
            </w:pPr>
            <w:r>
              <w:t xml:space="preserve"> </w:t>
            </w:r>
            <w:r>
              <w:tab/>
              <w:t xml:space="preserve"> </w:t>
            </w:r>
            <w:r>
              <w:tab/>
              <w:t xml:space="preserve"> </w:t>
            </w:r>
          </w:p>
        </w:tc>
        <w:tc>
          <w:tcPr>
            <w:tcW w:w="6540" w:type="dxa"/>
            <w:tcBorders>
              <w:top w:val="nil"/>
              <w:left w:val="nil"/>
              <w:bottom w:val="nil"/>
              <w:right w:val="nil"/>
            </w:tcBorders>
          </w:tcPr>
          <w:p w14:paraId="5B786365" w14:textId="77777777" w:rsidR="00E14E61" w:rsidRDefault="00BF7C10">
            <w:pPr>
              <w:spacing w:after="0" w:line="259" w:lineRule="auto"/>
              <w:ind w:left="0" w:right="0" w:firstLine="0"/>
              <w:jc w:val="left"/>
            </w:pPr>
            <w:r>
              <w:t xml:space="preserve">MSBA/MASA Model Policy 709 (Student Transportation Safety </w:t>
            </w:r>
          </w:p>
        </w:tc>
      </w:tr>
    </w:tbl>
    <w:p w14:paraId="2E5E56E7" w14:textId="77777777" w:rsidR="00E14E61" w:rsidRDefault="00BF7C10">
      <w:pPr>
        <w:ind w:left="0" w:right="0" w:firstLine="0"/>
      </w:pPr>
      <w:r>
        <w:t xml:space="preserve">Policy) </w:t>
      </w:r>
    </w:p>
    <w:p w14:paraId="7438ACEA" w14:textId="77777777" w:rsidR="00E14E61" w:rsidRDefault="00BF7C10">
      <w:pPr>
        <w:spacing w:after="121" w:line="259" w:lineRule="auto"/>
        <w:ind w:left="0" w:right="0" w:firstLine="0"/>
        <w:jc w:val="left"/>
      </w:pPr>
      <w:r>
        <w:rPr>
          <w:rFonts w:ascii="Cambria" w:eastAsia="Cambria" w:hAnsi="Cambria" w:cs="Cambria"/>
        </w:rPr>
        <w:t xml:space="preserve"> </w:t>
      </w:r>
    </w:p>
    <w:p w14:paraId="3D4E7469" w14:textId="77777777" w:rsidR="00E14E61" w:rsidRDefault="00BF7C10">
      <w:pPr>
        <w:tabs>
          <w:tab w:val="center" w:pos="5179"/>
        </w:tabs>
        <w:ind w:left="0" w:right="0" w:firstLine="0"/>
        <w:jc w:val="left"/>
      </w:pPr>
      <w:r>
        <w:t xml:space="preserve"> </w:t>
      </w:r>
      <w:r>
        <w:tab/>
      </w:r>
      <w:r>
        <w:t xml:space="preserve">MSBA/MASA Model Policy 711 (Video Recording on School </w:t>
      </w:r>
    </w:p>
    <w:p w14:paraId="05D4AD1A" w14:textId="77777777" w:rsidR="00E14E61" w:rsidRDefault="00BF7C10">
      <w:pPr>
        <w:ind w:left="2160" w:right="0" w:firstLine="0"/>
      </w:pPr>
      <w:r>
        <w:t xml:space="preserve">Buses) </w:t>
      </w:r>
    </w:p>
    <w:p w14:paraId="4B016076" w14:textId="77777777" w:rsidR="00E14E61" w:rsidRDefault="00BF7C10">
      <w:pPr>
        <w:ind w:left="2160" w:right="0" w:firstLine="0"/>
      </w:pPr>
      <w:r>
        <w:t xml:space="preserve">MSBA/MASA Model Policy 712 (Video Surveillance Other Than on Buses) </w:t>
      </w:r>
    </w:p>
    <w:p w14:paraId="0EDE7A8B" w14:textId="77777777" w:rsidR="00E14E61" w:rsidRDefault="00BF7C10">
      <w:pPr>
        <w:spacing w:after="0" w:line="259" w:lineRule="auto"/>
        <w:ind w:left="0" w:right="0" w:firstLine="0"/>
        <w:jc w:val="left"/>
      </w:pPr>
      <w:r>
        <w:t xml:space="preserve"> </w:t>
      </w:r>
    </w:p>
    <w:p w14:paraId="080FDAA6" w14:textId="0D2AAA9D" w:rsidR="00E14E61" w:rsidRDefault="00BF7C10">
      <w:pPr>
        <w:spacing w:after="0" w:line="259" w:lineRule="auto"/>
        <w:ind w:left="0" w:right="0" w:firstLine="0"/>
        <w:jc w:val="left"/>
      </w:pPr>
      <w:r>
        <w:t>Adopted</w:t>
      </w:r>
      <w:r>
        <w:rPr>
          <w:u w:val="single" w:color="000000"/>
        </w:rPr>
        <w:t>__</w:t>
      </w:r>
      <w:r w:rsidR="00764E65">
        <w:rPr>
          <w:u w:val="single" w:color="000000"/>
        </w:rPr>
        <w:t>July 2019</w:t>
      </w:r>
      <w:r>
        <w:rPr>
          <w:u w:val="single" w:color="000000"/>
        </w:rPr>
        <w:t>___</w:t>
      </w:r>
      <w:r>
        <w:t xml:space="preserve"> </w:t>
      </w:r>
    </w:p>
    <w:p w14:paraId="6343D5F7" w14:textId="77777777" w:rsidR="00E14E61" w:rsidRDefault="00BF7C10">
      <w:pPr>
        <w:spacing w:after="0" w:line="259" w:lineRule="auto"/>
        <w:ind w:left="0" w:right="0" w:firstLine="0"/>
        <w:jc w:val="left"/>
      </w:pPr>
      <w:r>
        <w:t xml:space="preserve"> </w:t>
      </w:r>
    </w:p>
    <w:p w14:paraId="3C743F65" w14:textId="77777777" w:rsidR="00E14E61" w:rsidRDefault="00BF7C10">
      <w:pPr>
        <w:ind w:left="0" w:right="0" w:firstLine="0"/>
      </w:pPr>
      <w:r>
        <w:t xml:space="preserve">Reviewed___________ </w:t>
      </w:r>
    </w:p>
    <w:sectPr w:rsidR="00E14E61">
      <w:headerReference w:type="even" r:id="rId7"/>
      <w:headerReference w:type="default" r:id="rId8"/>
      <w:headerReference w:type="first" r:id="rId9"/>
      <w:pgSz w:w="12240" w:h="15840"/>
      <w:pgMar w:top="1001" w:right="1792" w:bottom="1715" w:left="1800" w:header="7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F7391" w14:textId="77777777" w:rsidR="00BF7C10" w:rsidRDefault="00BF7C10">
      <w:pPr>
        <w:spacing w:after="0" w:line="240" w:lineRule="auto"/>
      </w:pPr>
      <w:r>
        <w:separator/>
      </w:r>
    </w:p>
  </w:endnote>
  <w:endnote w:type="continuationSeparator" w:id="0">
    <w:p w14:paraId="1AC28FBE" w14:textId="77777777" w:rsidR="00BF7C10" w:rsidRDefault="00BF7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A0339" w14:textId="77777777" w:rsidR="00BF7C10" w:rsidRDefault="00BF7C10">
      <w:pPr>
        <w:spacing w:after="0" w:line="240" w:lineRule="auto"/>
      </w:pPr>
      <w:r>
        <w:separator/>
      </w:r>
    </w:p>
  </w:footnote>
  <w:footnote w:type="continuationSeparator" w:id="0">
    <w:p w14:paraId="6DE586E9" w14:textId="77777777" w:rsidR="00BF7C10" w:rsidRDefault="00BF7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F5B31" w14:textId="77777777" w:rsidR="00E14E61" w:rsidRDefault="00BF7C10">
    <w:pPr>
      <w:spacing w:after="0" w:line="259" w:lineRule="auto"/>
      <w:ind w:left="0" w:right="0" w:firstLine="0"/>
      <w:jc w:val="left"/>
    </w:pPr>
    <w:r>
      <w:rPr>
        <w:rFonts w:ascii="Cambria" w:eastAsia="Cambria" w:hAnsi="Cambria" w:cs="Cambria"/>
      </w:rPr>
      <w:t xml:space="preserve">Star of the North Academy </w:t>
    </w:r>
  </w:p>
  <w:p w14:paraId="339A5DCA" w14:textId="77777777" w:rsidR="00E14E61" w:rsidRDefault="00BF7C10">
    <w:pPr>
      <w:spacing w:after="121" w:line="259" w:lineRule="auto"/>
      <w:ind w:left="0" w:right="0" w:firstLine="0"/>
      <w:jc w:val="left"/>
    </w:pPr>
    <w:r>
      <w:rPr>
        <w:rFonts w:ascii="Cambria" w:eastAsia="Cambria" w:hAnsi="Cambria" w:cs="Cambria"/>
      </w:rPr>
      <w:t xml:space="preserve"> </w:t>
    </w:r>
  </w:p>
  <w:p w14:paraId="440CE9F2" w14:textId="77777777" w:rsidR="00E14E61" w:rsidRDefault="00BF7C10">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37A1E" w14:textId="5C5B091C" w:rsidR="00E14E61" w:rsidRDefault="00764E65">
    <w:pPr>
      <w:spacing w:after="0" w:line="259" w:lineRule="auto"/>
      <w:ind w:left="0" w:right="0" w:firstLine="0"/>
      <w:jc w:val="left"/>
    </w:pPr>
    <w:r>
      <w:rPr>
        <w:rFonts w:ascii="Cambria" w:eastAsia="Cambria" w:hAnsi="Cambria" w:cs="Cambria"/>
      </w:rPr>
      <w:t>Innovation Academy</w:t>
    </w:r>
    <w:r w:rsidR="00BF7C10">
      <w:rPr>
        <w:rFonts w:ascii="Cambria" w:eastAsia="Cambria" w:hAnsi="Cambria" w:cs="Cambria"/>
      </w:rPr>
      <w:t xml:space="preserve"> </w:t>
    </w:r>
  </w:p>
  <w:p w14:paraId="1EB08161" w14:textId="77777777" w:rsidR="00E14E61" w:rsidRDefault="00BF7C10">
    <w:pPr>
      <w:spacing w:after="121" w:line="259" w:lineRule="auto"/>
      <w:ind w:left="0" w:right="0" w:firstLine="0"/>
      <w:jc w:val="left"/>
    </w:pPr>
    <w:r>
      <w:rPr>
        <w:rFonts w:ascii="Cambria" w:eastAsia="Cambria" w:hAnsi="Cambria" w:cs="Cambria"/>
      </w:rPr>
      <w:t xml:space="preserve"> </w:t>
    </w:r>
  </w:p>
  <w:p w14:paraId="74602DB8" w14:textId="77777777" w:rsidR="00E14E61" w:rsidRDefault="00BF7C10">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27BBA" w14:textId="77777777" w:rsidR="00E14E61" w:rsidRDefault="00BF7C10">
    <w:pPr>
      <w:spacing w:after="0" w:line="259" w:lineRule="auto"/>
      <w:ind w:left="0" w:right="0" w:firstLine="0"/>
      <w:jc w:val="left"/>
    </w:pPr>
    <w:r>
      <w:rPr>
        <w:rFonts w:ascii="Cambria" w:eastAsia="Cambria" w:hAnsi="Cambria" w:cs="Cambria"/>
      </w:rPr>
      <w:t xml:space="preserve">Star of the North Academy </w:t>
    </w:r>
  </w:p>
  <w:p w14:paraId="4A015FCB" w14:textId="77777777" w:rsidR="00E14E61" w:rsidRDefault="00BF7C10">
    <w:pPr>
      <w:spacing w:after="121" w:line="259" w:lineRule="auto"/>
      <w:ind w:left="0" w:right="0" w:firstLine="0"/>
      <w:jc w:val="left"/>
    </w:pPr>
    <w:r>
      <w:rPr>
        <w:rFonts w:ascii="Cambria" w:eastAsia="Cambria" w:hAnsi="Cambria" w:cs="Cambria"/>
      </w:rPr>
      <w:t xml:space="preserve"> </w:t>
    </w:r>
  </w:p>
  <w:p w14:paraId="31C4C4B1" w14:textId="77777777" w:rsidR="00E14E61" w:rsidRDefault="00BF7C10">
    <w:pPr>
      <w:spacing w:after="0" w:line="259" w:lineRule="auto"/>
      <w:ind w:left="0"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24692"/>
    <w:multiLevelType w:val="hybridMultilevel"/>
    <w:tmpl w:val="0A98D6C2"/>
    <w:lvl w:ilvl="0" w:tplc="914CB64A">
      <w:start w:val="1"/>
      <w:numFmt w:val="upp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DAF098">
      <w:start w:val="1"/>
      <w:numFmt w:val="decimal"/>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8E4B1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D64D5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08329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7E769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4A005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A24C5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2297A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372BA5"/>
    <w:multiLevelType w:val="hybridMultilevel"/>
    <w:tmpl w:val="1A64F0C2"/>
    <w:lvl w:ilvl="0" w:tplc="C720D2B6">
      <w:start w:val="1"/>
      <w:numFmt w:val="upp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DA030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7A5D0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1C179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F80F5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84995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EC852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EC863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3EDD2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F76487"/>
    <w:multiLevelType w:val="hybridMultilevel"/>
    <w:tmpl w:val="AA2267A6"/>
    <w:lvl w:ilvl="0" w:tplc="E91C55DC">
      <w:start w:val="1"/>
      <w:numFmt w:val="upp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644E6C">
      <w:start w:val="1"/>
      <w:numFmt w:val="decimal"/>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CA184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9448F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124EE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9E334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CCA3E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8C936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3E83D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0DD51B3"/>
    <w:multiLevelType w:val="hybridMultilevel"/>
    <w:tmpl w:val="1E9A7CE6"/>
    <w:lvl w:ilvl="0" w:tplc="1D966974">
      <w:start w:val="1"/>
      <w:numFmt w:val="upp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48DD3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5ED26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8443B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4A21E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600F1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BED9D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0AFAE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12C81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0E57C67"/>
    <w:multiLevelType w:val="hybridMultilevel"/>
    <w:tmpl w:val="96D6171C"/>
    <w:lvl w:ilvl="0" w:tplc="F68C2130">
      <w:start w:val="1"/>
      <w:numFmt w:val="upp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36D45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96766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80BEA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12A4B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E6CC4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A85D6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2216D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5ECA8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FDE3091"/>
    <w:multiLevelType w:val="hybridMultilevel"/>
    <w:tmpl w:val="D5666B36"/>
    <w:lvl w:ilvl="0" w:tplc="74C29CA6">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5D0531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8FEE8C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03CDB5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5B20E7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6DA4F7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F767FC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41A793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90C210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E61"/>
    <w:rsid w:val="00764E65"/>
    <w:rsid w:val="00BF7C10"/>
    <w:rsid w:val="00DF0389"/>
    <w:rsid w:val="00E14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B76DD"/>
  <w15:docId w15:val="{64D40B0C-A5A7-42B8-8946-6E6FACB3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8" w:lineRule="auto"/>
      <w:ind w:left="1450" w:right="5" w:hanging="73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6"/>
      </w:numPr>
      <w:spacing w:after="0"/>
      <w:ind w:left="10" w:right="17"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764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E65"/>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2022</Words>
  <Characters>11531</Characters>
  <Application>Microsoft Office Word</Application>
  <DocSecurity>0</DocSecurity>
  <Lines>96</Lines>
  <Paragraphs>27</Paragraphs>
  <ScaleCrop>false</ScaleCrop>
  <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- 514-BULLYING-PROHIBITION-POLICY</dc:title>
  <dc:subject/>
  <dc:creator>Toks</dc:creator>
  <cp:keywords/>
  <cp:lastModifiedBy>Toks</cp:lastModifiedBy>
  <cp:revision>3</cp:revision>
  <dcterms:created xsi:type="dcterms:W3CDTF">2020-08-23T16:52:00Z</dcterms:created>
  <dcterms:modified xsi:type="dcterms:W3CDTF">2020-08-23T16:53:00Z</dcterms:modified>
</cp:coreProperties>
</file>